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CB68E" w14:textId="64BD35E4" w:rsidR="00240E69" w:rsidRPr="00F75470" w:rsidRDefault="00240E69" w:rsidP="00F75470">
      <w:pPr>
        <w:jc w:val="both"/>
        <w:rPr>
          <w:rFonts w:asciiTheme="minorHAnsi" w:hAnsiTheme="minorHAnsi" w:cstheme="minorHAnsi"/>
        </w:rPr>
      </w:pPr>
      <w:r w:rsidRPr="00F75470">
        <w:rPr>
          <w:rFonts w:asciiTheme="minorHAnsi" w:hAnsiTheme="minorHAnsi" w:cstheme="minorHAnsi"/>
          <w:b/>
          <w:bCs/>
        </w:rPr>
        <w:t>BOLETÍN DE PRENSA</w:t>
      </w:r>
      <w:r w:rsidR="0042157A" w:rsidRPr="00F75470">
        <w:rPr>
          <w:rFonts w:asciiTheme="minorHAnsi" w:hAnsiTheme="minorHAnsi" w:cstheme="minorHAnsi"/>
          <w:b/>
          <w:bCs/>
        </w:rPr>
        <w:t xml:space="preserve"> #</w:t>
      </w:r>
      <w:r w:rsidR="005D12CF" w:rsidRPr="00F75470">
        <w:rPr>
          <w:rFonts w:asciiTheme="minorHAnsi" w:hAnsiTheme="minorHAnsi" w:cstheme="minorHAnsi"/>
          <w:b/>
          <w:bCs/>
        </w:rPr>
        <w:t>4</w:t>
      </w:r>
    </w:p>
    <w:p w14:paraId="14D96B39" w14:textId="77777777" w:rsidR="00240E69" w:rsidRPr="00F75470" w:rsidRDefault="00240E69" w:rsidP="00F75470">
      <w:pPr>
        <w:jc w:val="both"/>
        <w:rPr>
          <w:rFonts w:asciiTheme="minorHAnsi" w:eastAsiaTheme="minorEastAsia" w:hAnsiTheme="minorHAnsi" w:cstheme="minorHAnsi"/>
          <w:b/>
          <w:bCs/>
          <w:sz w:val="28"/>
          <w:szCs w:val="28"/>
          <w:lang w:eastAsia="es-CO"/>
        </w:rPr>
      </w:pPr>
    </w:p>
    <w:p w14:paraId="37993DF3" w14:textId="77777777" w:rsidR="00A00837" w:rsidRPr="00F75470" w:rsidRDefault="00A00837" w:rsidP="00F75470">
      <w:pPr>
        <w:jc w:val="center"/>
        <w:rPr>
          <w:rFonts w:asciiTheme="minorHAnsi" w:eastAsiaTheme="minorEastAsia" w:hAnsiTheme="minorHAnsi" w:cstheme="minorHAnsi"/>
          <w:b/>
          <w:bCs/>
          <w:sz w:val="28"/>
          <w:szCs w:val="28"/>
          <w:lang w:eastAsia="es-CO"/>
        </w:rPr>
      </w:pPr>
      <w:r w:rsidRPr="00F75470">
        <w:rPr>
          <w:rFonts w:asciiTheme="minorHAnsi" w:eastAsiaTheme="minorEastAsia" w:hAnsiTheme="minorHAnsi" w:cstheme="minorHAnsi"/>
          <w:b/>
          <w:bCs/>
          <w:sz w:val="28"/>
          <w:szCs w:val="28"/>
          <w:lang w:eastAsia="es-CO"/>
        </w:rPr>
        <w:t>La Feria de las 2 Ruedas avanza hacia una movilidad más segura, sostenible e inclusiva</w:t>
      </w:r>
    </w:p>
    <w:p w14:paraId="41E63FE9" w14:textId="77777777" w:rsidR="00A00837" w:rsidRPr="00F75470" w:rsidRDefault="00A00837" w:rsidP="00F75470">
      <w:pPr>
        <w:jc w:val="both"/>
        <w:rPr>
          <w:rFonts w:asciiTheme="minorHAnsi" w:eastAsiaTheme="minorEastAsia" w:hAnsiTheme="minorHAnsi" w:cstheme="minorHAnsi"/>
          <w:b/>
          <w:bCs/>
          <w:sz w:val="28"/>
          <w:szCs w:val="28"/>
          <w:lang w:eastAsia="es-CO"/>
        </w:rPr>
      </w:pPr>
    </w:p>
    <w:p w14:paraId="6FD0A469" w14:textId="0EE91067" w:rsidR="00A00837" w:rsidRPr="00F75470" w:rsidRDefault="00A00837" w:rsidP="00F75470">
      <w:pPr>
        <w:pStyle w:val="Prrafodelista"/>
        <w:numPr>
          <w:ilvl w:val="0"/>
          <w:numId w:val="6"/>
        </w:numPr>
        <w:jc w:val="both"/>
        <w:rPr>
          <w:rFonts w:asciiTheme="minorHAnsi" w:hAnsiTheme="minorHAnsi" w:cstheme="minorHAnsi"/>
          <w:b/>
          <w:bCs/>
        </w:rPr>
      </w:pPr>
      <w:r w:rsidRPr="00F75470">
        <w:rPr>
          <w:rFonts w:asciiTheme="minorHAnsi" w:hAnsiTheme="minorHAnsi" w:cstheme="minorHAnsi"/>
          <w:b/>
          <w:bCs/>
        </w:rPr>
        <w:t>La movilidad ligera motorizada creció un 700 % en solo dos años</w:t>
      </w:r>
      <w:r w:rsidR="005C02E2" w:rsidRPr="00F75470">
        <w:rPr>
          <w:rFonts w:asciiTheme="minorHAnsi" w:hAnsiTheme="minorHAnsi" w:cstheme="minorHAnsi"/>
          <w:b/>
          <w:bCs/>
        </w:rPr>
        <w:t>.</w:t>
      </w:r>
    </w:p>
    <w:p w14:paraId="3C13E6D7" w14:textId="7AD45F66" w:rsidR="00A00837" w:rsidRPr="00F75470" w:rsidRDefault="00A00837" w:rsidP="00F75470">
      <w:pPr>
        <w:pStyle w:val="Prrafodelista"/>
        <w:numPr>
          <w:ilvl w:val="0"/>
          <w:numId w:val="6"/>
        </w:numPr>
        <w:jc w:val="both"/>
        <w:rPr>
          <w:rFonts w:asciiTheme="minorHAnsi" w:hAnsiTheme="minorHAnsi" w:cstheme="minorHAnsi"/>
          <w:b/>
          <w:bCs/>
        </w:rPr>
      </w:pPr>
      <w:r w:rsidRPr="00F75470">
        <w:rPr>
          <w:rFonts w:asciiTheme="minorHAnsi" w:hAnsiTheme="minorHAnsi" w:cstheme="minorHAnsi"/>
          <w:b/>
          <w:bCs/>
        </w:rPr>
        <w:t>L</w:t>
      </w:r>
      <w:r w:rsidRPr="00F75470">
        <w:rPr>
          <w:rFonts w:asciiTheme="minorHAnsi" w:hAnsiTheme="minorHAnsi" w:cstheme="minorHAnsi"/>
          <w:b/>
          <w:bCs/>
        </w:rPr>
        <w:t xml:space="preserve">a </w:t>
      </w:r>
      <w:r w:rsidR="001C16F9">
        <w:rPr>
          <w:rFonts w:asciiTheme="minorHAnsi" w:hAnsiTheme="minorHAnsi" w:cstheme="minorHAnsi"/>
          <w:b/>
          <w:bCs/>
        </w:rPr>
        <w:t>fatalidad</w:t>
      </w:r>
      <w:r w:rsidRPr="00F75470">
        <w:rPr>
          <w:rFonts w:asciiTheme="minorHAnsi" w:hAnsiTheme="minorHAnsi" w:cstheme="minorHAnsi"/>
          <w:b/>
          <w:bCs/>
        </w:rPr>
        <w:t xml:space="preserve"> de motociclistas en Medellín bajó un 11 % en 2024, gracias a campañas de conducción responsable</w:t>
      </w:r>
      <w:r w:rsidR="005C02E2" w:rsidRPr="00F75470">
        <w:rPr>
          <w:rFonts w:asciiTheme="minorHAnsi" w:hAnsiTheme="minorHAnsi" w:cstheme="minorHAnsi"/>
          <w:b/>
          <w:bCs/>
        </w:rPr>
        <w:t>.</w:t>
      </w:r>
    </w:p>
    <w:p w14:paraId="558F378B" w14:textId="2CB718E9" w:rsidR="00A00837" w:rsidRPr="00F75470" w:rsidRDefault="00A00837" w:rsidP="00F75470">
      <w:pPr>
        <w:pStyle w:val="Prrafodelista"/>
        <w:numPr>
          <w:ilvl w:val="0"/>
          <w:numId w:val="6"/>
        </w:numPr>
        <w:jc w:val="both"/>
        <w:rPr>
          <w:rFonts w:asciiTheme="minorHAnsi" w:hAnsiTheme="minorHAnsi" w:cstheme="minorHAnsi"/>
          <w:b/>
          <w:bCs/>
        </w:rPr>
      </w:pPr>
      <w:r w:rsidRPr="00F75470">
        <w:rPr>
          <w:rFonts w:asciiTheme="minorHAnsi" w:hAnsiTheme="minorHAnsi" w:cstheme="minorHAnsi"/>
          <w:b/>
          <w:bCs/>
        </w:rPr>
        <w:t>Colombia se consolida como el segundo productor de motocicletas en Latinoamérica</w:t>
      </w:r>
      <w:r w:rsidRPr="00F75470">
        <w:rPr>
          <w:rFonts w:asciiTheme="minorHAnsi" w:eastAsiaTheme="minorHAnsi" w:hAnsiTheme="minorHAnsi" w:cstheme="minorHAnsi"/>
          <w:sz w:val="22"/>
          <w:szCs w:val="22"/>
          <w:lang w:eastAsia="en-US"/>
        </w:rPr>
        <w:t>.</w:t>
      </w:r>
    </w:p>
    <w:p w14:paraId="5AD9E052" w14:textId="77777777" w:rsidR="00B76D4F" w:rsidRPr="00F75470" w:rsidRDefault="00B76D4F" w:rsidP="00F75470">
      <w:pPr>
        <w:jc w:val="both"/>
        <w:rPr>
          <w:rFonts w:asciiTheme="minorHAnsi" w:hAnsiTheme="minorHAnsi" w:cstheme="minorHAnsi"/>
          <w:b/>
          <w:bCs/>
        </w:rPr>
      </w:pPr>
    </w:p>
    <w:p w14:paraId="46FACF3E" w14:textId="0A09DA6E" w:rsidR="00B76D4F" w:rsidRPr="00F75470" w:rsidRDefault="00B76D4F" w:rsidP="00F75470">
      <w:pPr>
        <w:autoSpaceDE w:val="0"/>
        <w:autoSpaceDN w:val="0"/>
        <w:adjustRightInd w:val="0"/>
        <w:jc w:val="both"/>
        <w:rPr>
          <w:rFonts w:asciiTheme="minorHAnsi" w:eastAsiaTheme="minorHAnsi" w:hAnsiTheme="minorHAnsi" w:cstheme="minorHAnsi"/>
          <w:sz w:val="22"/>
          <w:szCs w:val="22"/>
          <w:lang w:eastAsia="en-US"/>
        </w:rPr>
      </w:pPr>
      <w:bookmarkStart w:id="0" w:name="OLE_LINK2"/>
      <w:r w:rsidRPr="00F75470">
        <w:rPr>
          <w:rFonts w:asciiTheme="minorHAnsi" w:eastAsiaTheme="minorHAnsi" w:hAnsiTheme="minorHAnsi" w:cstheme="minorHAnsi"/>
          <w:b/>
          <w:bCs/>
          <w:sz w:val="22"/>
          <w:szCs w:val="22"/>
          <w:lang w:eastAsia="en-US"/>
        </w:rPr>
        <w:t>Medellín, 16 de mayo de 2025.</w:t>
      </w:r>
      <w:r w:rsidRPr="00F75470">
        <w:rPr>
          <w:rFonts w:asciiTheme="minorHAnsi" w:eastAsiaTheme="minorHAnsi" w:hAnsiTheme="minorHAnsi" w:cstheme="minorHAnsi"/>
          <w:sz w:val="22"/>
          <w:szCs w:val="22"/>
          <w:lang w:eastAsia="en-US"/>
        </w:rPr>
        <w:t xml:space="preserve"> </w:t>
      </w:r>
      <w:r w:rsidR="00A00837" w:rsidRPr="00F75470">
        <w:rPr>
          <w:rFonts w:asciiTheme="minorHAnsi" w:eastAsiaTheme="minorHAnsi" w:hAnsiTheme="minorHAnsi" w:cstheme="minorHAnsi"/>
          <w:sz w:val="22"/>
          <w:szCs w:val="22"/>
          <w:lang w:eastAsia="en-US"/>
        </w:rPr>
        <w:t>La segunda jornada de la Feria de las 2 Ruedas (F2R) estuvo marcada por contenidos transformadores que impulsan una movilidad más consciente, segura y equitativa</w:t>
      </w:r>
      <w:r w:rsidR="001C16F9">
        <w:rPr>
          <w:rFonts w:asciiTheme="minorHAnsi" w:eastAsiaTheme="minorHAnsi" w:hAnsiTheme="minorHAnsi" w:cstheme="minorHAnsi"/>
          <w:sz w:val="22"/>
          <w:szCs w:val="22"/>
          <w:lang w:eastAsia="en-US"/>
        </w:rPr>
        <w:t>, con</w:t>
      </w:r>
      <w:r w:rsidR="00A00837" w:rsidRPr="00F75470">
        <w:rPr>
          <w:rFonts w:asciiTheme="minorHAnsi" w:eastAsiaTheme="minorHAnsi" w:hAnsiTheme="minorHAnsi" w:cstheme="minorHAnsi"/>
          <w:sz w:val="22"/>
          <w:szCs w:val="22"/>
          <w:lang w:eastAsia="en-US"/>
        </w:rPr>
        <w:t xml:space="preserve"> innovaciones tecnológicas en transporte urbano</w:t>
      </w:r>
      <w:r w:rsidR="001C16F9">
        <w:rPr>
          <w:rFonts w:asciiTheme="minorHAnsi" w:eastAsiaTheme="minorHAnsi" w:hAnsiTheme="minorHAnsi" w:cstheme="minorHAnsi"/>
          <w:sz w:val="22"/>
          <w:szCs w:val="22"/>
          <w:lang w:eastAsia="en-US"/>
        </w:rPr>
        <w:t xml:space="preserve"> y </w:t>
      </w:r>
      <w:r w:rsidR="00A00837" w:rsidRPr="00F75470">
        <w:rPr>
          <w:rFonts w:asciiTheme="minorHAnsi" w:eastAsiaTheme="minorHAnsi" w:hAnsiTheme="minorHAnsi" w:cstheme="minorHAnsi"/>
          <w:sz w:val="22"/>
          <w:szCs w:val="22"/>
          <w:lang w:eastAsia="en-US"/>
        </w:rPr>
        <w:t>liderazgo empresarial de la mujer en el motociclismo</w:t>
      </w:r>
      <w:r w:rsidR="001C16F9">
        <w:rPr>
          <w:rFonts w:asciiTheme="minorHAnsi" w:eastAsiaTheme="minorHAnsi" w:hAnsiTheme="minorHAnsi" w:cstheme="minorHAnsi"/>
          <w:sz w:val="22"/>
          <w:szCs w:val="22"/>
          <w:lang w:eastAsia="en-US"/>
        </w:rPr>
        <w:t>.</w:t>
      </w:r>
      <w:r w:rsidR="00A00837" w:rsidRPr="00F75470">
        <w:rPr>
          <w:rFonts w:asciiTheme="minorHAnsi" w:eastAsiaTheme="minorHAnsi" w:hAnsiTheme="minorHAnsi" w:cstheme="minorHAnsi"/>
          <w:sz w:val="22"/>
          <w:szCs w:val="22"/>
          <w:lang w:eastAsia="en-US"/>
        </w:rPr>
        <w:t xml:space="preserve"> </w:t>
      </w:r>
      <w:r w:rsidR="001C16F9">
        <w:rPr>
          <w:rFonts w:asciiTheme="minorHAnsi" w:eastAsiaTheme="minorHAnsi" w:hAnsiTheme="minorHAnsi" w:cstheme="minorHAnsi"/>
          <w:sz w:val="22"/>
          <w:szCs w:val="22"/>
          <w:lang w:eastAsia="en-US"/>
        </w:rPr>
        <w:t>L</w:t>
      </w:r>
      <w:r w:rsidR="00A00837" w:rsidRPr="00F75470">
        <w:rPr>
          <w:rFonts w:asciiTheme="minorHAnsi" w:eastAsiaTheme="minorHAnsi" w:hAnsiTheme="minorHAnsi" w:cstheme="minorHAnsi"/>
          <w:sz w:val="22"/>
          <w:szCs w:val="22"/>
          <w:lang w:eastAsia="en-US"/>
        </w:rPr>
        <w:t>os asistentes disfrutaron de una agenda dinámica y enriquecedora.</w:t>
      </w:r>
    </w:p>
    <w:p w14:paraId="763B510C" w14:textId="77777777" w:rsidR="00C411EA" w:rsidRPr="00F75470" w:rsidRDefault="00C411EA" w:rsidP="00F75470">
      <w:pPr>
        <w:jc w:val="both"/>
        <w:rPr>
          <w:rFonts w:asciiTheme="minorHAnsi" w:eastAsiaTheme="minorHAnsi" w:hAnsiTheme="minorHAnsi" w:cstheme="minorHAnsi"/>
          <w:sz w:val="22"/>
          <w:szCs w:val="22"/>
          <w:lang w:eastAsia="en-US"/>
        </w:rPr>
      </w:pPr>
    </w:p>
    <w:p w14:paraId="52878A45" w14:textId="3868102D" w:rsidR="00C411EA" w:rsidRPr="004171CA" w:rsidRDefault="00C411EA" w:rsidP="00F75470">
      <w:pPr>
        <w:jc w:val="both"/>
        <w:outlineLvl w:val="3"/>
        <w:rPr>
          <w:rFonts w:asciiTheme="minorHAnsi" w:eastAsiaTheme="minorHAnsi" w:hAnsiTheme="minorHAnsi" w:cstheme="minorHAnsi"/>
          <w:b/>
          <w:bCs/>
          <w:sz w:val="22"/>
          <w:szCs w:val="22"/>
          <w:u w:val="single"/>
          <w:lang w:eastAsia="en-US"/>
        </w:rPr>
      </w:pPr>
      <w:bookmarkStart w:id="1" w:name="OLE_LINK3"/>
      <w:bookmarkEnd w:id="0"/>
      <w:r w:rsidRPr="004171CA">
        <w:rPr>
          <w:rFonts w:asciiTheme="minorHAnsi" w:eastAsiaTheme="minorHAnsi" w:hAnsiTheme="minorHAnsi" w:cstheme="minorHAnsi"/>
          <w:b/>
          <w:bCs/>
          <w:sz w:val="22"/>
          <w:szCs w:val="22"/>
          <w:u w:val="single"/>
          <w:lang w:eastAsia="en-US"/>
        </w:rPr>
        <w:t>1er Seminario de Seguridad Vial F2R</w:t>
      </w:r>
    </w:p>
    <w:bookmarkEnd w:id="1"/>
    <w:p w14:paraId="3C81B4BB" w14:textId="607AAC0B" w:rsidR="00C411EA" w:rsidRPr="00F75470" w:rsidRDefault="00D63E36" w:rsidP="00F75470">
      <w:pPr>
        <w:jc w:val="both"/>
        <w:rPr>
          <w:rFonts w:asciiTheme="minorHAnsi" w:eastAsiaTheme="minorHAnsi" w:hAnsiTheme="minorHAnsi" w:cstheme="minorHAnsi"/>
          <w:sz w:val="22"/>
          <w:szCs w:val="22"/>
          <w:lang w:eastAsia="en-US"/>
        </w:rPr>
      </w:pPr>
      <w:r w:rsidRPr="00F75470">
        <w:rPr>
          <w:rFonts w:asciiTheme="minorHAnsi" w:eastAsiaTheme="minorHAnsi" w:hAnsiTheme="minorHAnsi" w:cstheme="minorHAnsi"/>
          <w:sz w:val="22"/>
          <w:szCs w:val="22"/>
          <w:lang w:eastAsia="en-US"/>
        </w:rPr>
        <w:t xml:space="preserve">La agenda académica del segundo día de la F2R </w:t>
      </w:r>
      <w:r w:rsidR="001C16F9">
        <w:rPr>
          <w:rFonts w:asciiTheme="minorHAnsi" w:eastAsiaTheme="minorHAnsi" w:hAnsiTheme="minorHAnsi" w:cstheme="minorHAnsi"/>
          <w:sz w:val="22"/>
          <w:szCs w:val="22"/>
          <w:lang w:eastAsia="en-US"/>
        </w:rPr>
        <w:t>dio apertura</w:t>
      </w:r>
      <w:r w:rsidRPr="00F75470">
        <w:rPr>
          <w:rFonts w:asciiTheme="minorHAnsi" w:eastAsiaTheme="minorHAnsi" w:hAnsiTheme="minorHAnsi" w:cstheme="minorHAnsi"/>
          <w:sz w:val="22"/>
          <w:szCs w:val="22"/>
          <w:lang w:eastAsia="en-US"/>
        </w:rPr>
        <w:t xml:space="preserve"> con este evento que </w:t>
      </w:r>
      <w:r w:rsidR="001D2D90" w:rsidRPr="00F75470">
        <w:rPr>
          <w:rFonts w:asciiTheme="minorHAnsi" w:eastAsiaTheme="minorHAnsi" w:hAnsiTheme="minorHAnsi" w:cstheme="minorHAnsi"/>
          <w:sz w:val="22"/>
          <w:szCs w:val="22"/>
          <w:lang w:eastAsia="en-US"/>
        </w:rPr>
        <w:t xml:space="preserve">destacó la importancia de promover la seguridad vial para motociclistas en Colombia. El secretario de Movilidad de Medellín </w:t>
      </w:r>
      <w:r w:rsidR="001C16F9">
        <w:rPr>
          <w:rFonts w:asciiTheme="minorHAnsi" w:eastAsiaTheme="minorHAnsi" w:hAnsiTheme="minorHAnsi" w:cstheme="minorHAnsi"/>
          <w:sz w:val="22"/>
          <w:szCs w:val="22"/>
          <w:lang w:eastAsia="en-US"/>
        </w:rPr>
        <w:t>inició el encuentro</w:t>
      </w:r>
      <w:r w:rsidR="001D2D90" w:rsidRPr="00F75470">
        <w:rPr>
          <w:rFonts w:asciiTheme="minorHAnsi" w:eastAsiaTheme="minorHAnsi" w:hAnsiTheme="minorHAnsi" w:cstheme="minorHAnsi"/>
          <w:sz w:val="22"/>
          <w:szCs w:val="22"/>
          <w:lang w:eastAsia="en-US"/>
        </w:rPr>
        <w:t xml:space="preserve"> con la campaña #TeQueremosVivo, enfocada en la educación vial y en concientizar sobre el uso adecuado de las motocicletas, en colaboración con la F2R. Iván Darío García Franco, director de la Cámara de la Industria de Motocicletas de la ANDI, presentó la conferencia “Acelerando el futuro”, en la que abordó el papel clave de la motocicleta en la movilidad nacional y compartió avances importantes en seguridad: </w:t>
      </w:r>
      <w:r w:rsidR="001D2D90" w:rsidRPr="00270585">
        <w:rPr>
          <w:rFonts w:asciiTheme="minorHAnsi" w:eastAsiaTheme="minorHAnsi" w:hAnsiTheme="minorHAnsi" w:cstheme="minorHAnsi"/>
          <w:b/>
          <w:bCs/>
          <w:sz w:val="22"/>
          <w:szCs w:val="22"/>
          <w:lang w:eastAsia="en-US"/>
        </w:rPr>
        <w:t>una reducción del 11% en la mortalidad de motociclistas en Medellín</w:t>
      </w:r>
      <w:r w:rsidR="001D2D90" w:rsidRPr="00F75470">
        <w:rPr>
          <w:rFonts w:asciiTheme="minorHAnsi" w:eastAsiaTheme="minorHAnsi" w:hAnsiTheme="minorHAnsi" w:cstheme="minorHAnsi"/>
          <w:sz w:val="22"/>
          <w:szCs w:val="22"/>
          <w:lang w:eastAsia="en-US"/>
        </w:rPr>
        <w:t xml:space="preserve"> y del 2% a nivel nacional en el 2024. Sebastián Moya, de la Academia </w:t>
      </w:r>
      <w:r w:rsidR="005C02E2" w:rsidRPr="00F75470">
        <w:rPr>
          <w:rFonts w:asciiTheme="minorHAnsi" w:eastAsiaTheme="minorHAnsi" w:hAnsiTheme="minorHAnsi" w:cstheme="minorHAnsi"/>
          <w:sz w:val="22"/>
          <w:szCs w:val="22"/>
          <w:lang w:eastAsia="en-US"/>
        </w:rPr>
        <w:t xml:space="preserve">de </w:t>
      </w:r>
      <w:r w:rsidR="001D2D90" w:rsidRPr="00F75470">
        <w:rPr>
          <w:rFonts w:asciiTheme="minorHAnsi" w:eastAsiaTheme="minorHAnsi" w:hAnsiTheme="minorHAnsi" w:cstheme="minorHAnsi"/>
          <w:sz w:val="22"/>
          <w:szCs w:val="22"/>
          <w:lang w:eastAsia="en-US"/>
        </w:rPr>
        <w:t>Motos Chile, subrayó la relevancia de la formación y las buenas prácticas, mientras que Darío Rincón presentó los principales retos y progresos en esta materia en el país.</w:t>
      </w:r>
    </w:p>
    <w:p w14:paraId="7AAD6A2F" w14:textId="77777777" w:rsidR="004C09DA" w:rsidRPr="00F75470" w:rsidRDefault="004C09DA" w:rsidP="00F75470">
      <w:pPr>
        <w:jc w:val="both"/>
        <w:rPr>
          <w:rFonts w:asciiTheme="minorHAnsi" w:hAnsiTheme="minorHAnsi" w:cstheme="minorHAnsi"/>
        </w:rPr>
      </w:pPr>
    </w:p>
    <w:p w14:paraId="38F33B7F" w14:textId="61323235" w:rsidR="00D63E36" w:rsidRPr="004171CA" w:rsidRDefault="005C02E2" w:rsidP="00F75470">
      <w:pPr>
        <w:jc w:val="both"/>
        <w:outlineLvl w:val="3"/>
        <w:rPr>
          <w:rFonts w:asciiTheme="minorHAnsi" w:eastAsiaTheme="minorHAnsi" w:hAnsiTheme="minorHAnsi" w:cstheme="minorHAnsi"/>
          <w:b/>
          <w:bCs/>
          <w:sz w:val="22"/>
          <w:szCs w:val="22"/>
          <w:u w:val="single"/>
          <w:lang w:eastAsia="en-US"/>
        </w:rPr>
      </w:pPr>
      <w:r w:rsidRPr="004171CA">
        <w:rPr>
          <w:rFonts w:asciiTheme="minorHAnsi" w:eastAsiaTheme="minorHAnsi" w:hAnsiTheme="minorHAnsi" w:cstheme="minorHAnsi"/>
          <w:b/>
          <w:bCs/>
          <w:sz w:val="22"/>
          <w:szCs w:val="22"/>
          <w:u w:val="single"/>
          <w:lang w:eastAsia="en-US"/>
        </w:rPr>
        <w:t xml:space="preserve">1er </w:t>
      </w:r>
      <w:r w:rsidR="00D63E36" w:rsidRPr="004171CA">
        <w:rPr>
          <w:rFonts w:asciiTheme="minorHAnsi" w:eastAsiaTheme="minorHAnsi" w:hAnsiTheme="minorHAnsi" w:cstheme="minorHAnsi"/>
          <w:b/>
          <w:bCs/>
          <w:sz w:val="22"/>
          <w:szCs w:val="22"/>
          <w:u w:val="single"/>
          <w:lang w:eastAsia="en-US"/>
        </w:rPr>
        <w:t>Panel de Movilidad Sostenible y Ligera</w:t>
      </w:r>
    </w:p>
    <w:p w14:paraId="663E55C5" w14:textId="41AFCF19" w:rsidR="00D63E36" w:rsidRPr="00F75470" w:rsidRDefault="005C02E2" w:rsidP="00F75470">
      <w:pPr>
        <w:jc w:val="both"/>
        <w:outlineLvl w:val="3"/>
        <w:rPr>
          <w:rFonts w:asciiTheme="minorHAnsi" w:eastAsiaTheme="minorHAnsi" w:hAnsiTheme="minorHAnsi" w:cstheme="minorHAnsi"/>
          <w:b/>
          <w:bCs/>
          <w:sz w:val="22"/>
          <w:szCs w:val="22"/>
          <w:lang w:eastAsia="en-US"/>
        </w:rPr>
      </w:pPr>
      <w:r w:rsidRPr="00F75470">
        <w:rPr>
          <w:rFonts w:asciiTheme="minorHAnsi" w:eastAsiaTheme="minorHAnsi" w:hAnsiTheme="minorHAnsi" w:cstheme="minorHAnsi"/>
          <w:sz w:val="22"/>
          <w:szCs w:val="22"/>
          <w:lang w:eastAsia="en-US"/>
        </w:rPr>
        <w:t xml:space="preserve">En este espacio, expertos del sector coincidieron en que la movilidad ligera no es solo una tendencia, sino una necesidad urgente. Silvia Montilla, CEO de </w:t>
      </w:r>
      <w:proofErr w:type="spellStart"/>
      <w:r w:rsidRPr="00F75470">
        <w:rPr>
          <w:rFonts w:asciiTheme="minorHAnsi" w:eastAsiaTheme="minorHAnsi" w:hAnsiTheme="minorHAnsi" w:cstheme="minorHAnsi"/>
          <w:sz w:val="22"/>
          <w:szCs w:val="22"/>
          <w:lang w:eastAsia="en-US"/>
        </w:rPr>
        <w:t>Unergo</w:t>
      </w:r>
      <w:proofErr w:type="spellEnd"/>
      <w:r w:rsidRPr="00F75470">
        <w:rPr>
          <w:rFonts w:asciiTheme="minorHAnsi" w:eastAsiaTheme="minorHAnsi" w:hAnsiTheme="minorHAnsi" w:cstheme="minorHAnsi"/>
          <w:sz w:val="22"/>
          <w:szCs w:val="22"/>
          <w:lang w:eastAsia="en-US"/>
        </w:rPr>
        <w:t xml:space="preserve">, presentó un </w:t>
      </w:r>
      <w:r w:rsidRPr="00270585">
        <w:rPr>
          <w:rFonts w:asciiTheme="minorHAnsi" w:eastAsiaTheme="minorHAnsi" w:hAnsiTheme="minorHAnsi" w:cstheme="minorHAnsi"/>
          <w:b/>
          <w:bCs/>
          <w:sz w:val="22"/>
          <w:szCs w:val="22"/>
          <w:lang w:eastAsia="en-US"/>
        </w:rPr>
        <w:t>modelo innovador de intercambio de baterías en estaciones especializadas, que elimina la necesidad de adquirir cargadores y baterías, permitiendo a los usuarios ahorrar hasta un 60 %.</w:t>
      </w:r>
      <w:r w:rsidRPr="00F75470">
        <w:rPr>
          <w:rFonts w:asciiTheme="minorHAnsi" w:eastAsiaTheme="minorHAnsi" w:hAnsiTheme="minorHAnsi" w:cstheme="minorHAnsi"/>
          <w:sz w:val="22"/>
          <w:szCs w:val="22"/>
          <w:lang w:eastAsia="en-US"/>
        </w:rPr>
        <w:t xml:space="preserve"> </w:t>
      </w:r>
      <w:r w:rsidR="00D63E36" w:rsidRPr="00F75470">
        <w:rPr>
          <w:rFonts w:asciiTheme="minorHAnsi" w:eastAsiaTheme="minorHAnsi" w:hAnsiTheme="minorHAnsi" w:cstheme="minorHAnsi"/>
          <w:sz w:val="22"/>
          <w:szCs w:val="22"/>
          <w:lang w:eastAsia="en-US"/>
        </w:rPr>
        <w:t xml:space="preserve">Además, subrayó la importancia de eventos como la F2R para difundir estas soluciones sostenibles. Iván Darío García Franco, de la Cámara de la Industria de Motocicletas de la ANDI, resaltó el crecimiento exponencial del sector: la movilidad ligera motorizada ha aumentado más del 700% en solo dos años. Por su parte, </w:t>
      </w:r>
      <w:proofErr w:type="spellStart"/>
      <w:r w:rsidR="00D63E36" w:rsidRPr="00F75470">
        <w:rPr>
          <w:rFonts w:asciiTheme="minorHAnsi" w:eastAsiaTheme="minorHAnsi" w:hAnsiTheme="minorHAnsi" w:cstheme="minorHAnsi"/>
          <w:sz w:val="22"/>
          <w:szCs w:val="22"/>
          <w:lang w:eastAsia="en-US"/>
        </w:rPr>
        <w:t>Katherin</w:t>
      </w:r>
      <w:proofErr w:type="spellEnd"/>
      <w:r w:rsidR="00D63E36" w:rsidRPr="00F75470">
        <w:rPr>
          <w:rFonts w:asciiTheme="minorHAnsi" w:eastAsiaTheme="minorHAnsi" w:hAnsiTheme="minorHAnsi" w:cstheme="minorHAnsi"/>
          <w:sz w:val="22"/>
          <w:szCs w:val="22"/>
          <w:lang w:eastAsia="en-US"/>
        </w:rPr>
        <w:t xml:space="preserve"> Uribe, de Sistema Verde, aportó una visión crítica sobre la disposición final de baterías y llantas, destacando que el 97% de los componentes de las baterías de plomo-ácido se recuperan gracias a procesos de reciclaje eficaces.</w:t>
      </w:r>
    </w:p>
    <w:p w14:paraId="6C9F5E58" w14:textId="77777777" w:rsidR="00D63E36" w:rsidRPr="00F75470" w:rsidRDefault="00D63E36" w:rsidP="00F75470">
      <w:pPr>
        <w:jc w:val="both"/>
        <w:rPr>
          <w:rFonts w:asciiTheme="minorHAnsi" w:hAnsiTheme="minorHAnsi" w:cstheme="minorHAnsi"/>
        </w:rPr>
      </w:pPr>
    </w:p>
    <w:p w14:paraId="750164C6" w14:textId="004D4966" w:rsidR="00B76D4F" w:rsidRPr="004171CA" w:rsidRDefault="00B76D4F" w:rsidP="00F75470">
      <w:pPr>
        <w:jc w:val="both"/>
        <w:outlineLvl w:val="3"/>
        <w:rPr>
          <w:rFonts w:asciiTheme="minorHAnsi" w:eastAsiaTheme="minorHAnsi" w:hAnsiTheme="minorHAnsi" w:cstheme="minorHAnsi"/>
          <w:b/>
          <w:bCs/>
          <w:sz w:val="22"/>
          <w:szCs w:val="22"/>
          <w:u w:val="single"/>
          <w:lang w:eastAsia="en-US"/>
        </w:rPr>
      </w:pPr>
      <w:r w:rsidRPr="004171CA">
        <w:rPr>
          <w:rFonts w:asciiTheme="minorHAnsi" w:eastAsiaTheme="minorHAnsi" w:hAnsiTheme="minorHAnsi" w:cstheme="minorHAnsi"/>
          <w:b/>
          <w:bCs/>
          <w:sz w:val="22"/>
          <w:szCs w:val="22"/>
          <w:u w:val="single"/>
          <w:lang w:eastAsia="en-US"/>
        </w:rPr>
        <w:t>1er Encuentro de Líderes Empresariale</w:t>
      </w:r>
      <w:r w:rsidR="001403C4" w:rsidRPr="004171CA">
        <w:rPr>
          <w:rFonts w:asciiTheme="minorHAnsi" w:eastAsiaTheme="minorHAnsi" w:hAnsiTheme="minorHAnsi" w:cstheme="minorHAnsi"/>
          <w:b/>
          <w:bCs/>
          <w:sz w:val="22"/>
          <w:szCs w:val="22"/>
          <w:u w:val="single"/>
          <w:lang w:eastAsia="en-US"/>
        </w:rPr>
        <w:t>s</w:t>
      </w:r>
    </w:p>
    <w:p w14:paraId="102CA308" w14:textId="530A5112" w:rsidR="00E159EF" w:rsidRPr="00F75470" w:rsidRDefault="005C02E2" w:rsidP="00F75470">
      <w:pPr>
        <w:jc w:val="both"/>
        <w:outlineLvl w:val="3"/>
        <w:rPr>
          <w:rFonts w:asciiTheme="minorHAnsi" w:eastAsiaTheme="minorHAnsi" w:hAnsiTheme="minorHAnsi" w:cstheme="minorHAnsi"/>
          <w:sz w:val="22"/>
          <w:szCs w:val="22"/>
          <w:lang w:eastAsia="en-US"/>
        </w:rPr>
      </w:pPr>
      <w:r w:rsidRPr="00F75470">
        <w:rPr>
          <w:rFonts w:asciiTheme="minorHAnsi" w:eastAsiaTheme="minorHAnsi" w:hAnsiTheme="minorHAnsi" w:cstheme="minorHAnsi"/>
          <w:sz w:val="22"/>
          <w:szCs w:val="22"/>
          <w:lang w:eastAsia="en-US"/>
        </w:rPr>
        <w:t xml:space="preserve">En la tercera conferencia de este espacio, se discutieron los principales desafíos del sector frente al contexto económico y regulatorio actual. Paola Guerra, de Fenalco Antioquia, señaló que la facturación electrónica debe asumirse no como una carga, sino como una herramienta útil y sencilla </w:t>
      </w:r>
      <w:r w:rsidRPr="00F75470">
        <w:rPr>
          <w:rFonts w:asciiTheme="minorHAnsi" w:eastAsiaTheme="minorHAnsi" w:hAnsiTheme="minorHAnsi" w:cstheme="minorHAnsi"/>
          <w:sz w:val="22"/>
          <w:szCs w:val="22"/>
          <w:lang w:eastAsia="en-US"/>
        </w:rPr>
        <w:lastRenderedPageBreak/>
        <w:t>para los empresarios.</w:t>
      </w:r>
      <w:r w:rsidR="002A1687" w:rsidRPr="00F75470">
        <w:rPr>
          <w:rFonts w:asciiTheme="minorHAnsi" w:eastAsiaTheme="minorHAnsi" w:hAnsiTheme="minorHAnsi" w:cstheme="minorHAnsi"/>
          <w:sz w:val="22"/>
          <w:szCs w:val="22"/>
          <w:lang w:eastAsia="en-US"/>
        </w:rPr>
        <w:t xml:space="preserve"> Juan Fernando Pulgarín, director jurídico de la entidad, explicó </w:t>
      </w:r>
      <w:r w:rsidR="002A1687" w:rsidRPr="00270585">
        <w:rPr>
          <w:rFonts w:asciiTheme="minorHAnsi" w:eastAsiaTheme="minorHAnsi" w:hAnsiTheme="minorHAnsi" w:cstheme="minorHAnsi"/>
          <w:b/>
          <w:bCs/>
          <w:sz w:val="22"/>
          <w:szCs w:val="22"/>
          <w:lang w:eastAsia="en-US"/>
        </w:rPr>
        <w:t>beneficios tributarios como la exención del IVA en motos eléctricas de hasta 50 UVT (aprox. $2.490.000) y la posibilidad de descontar el 1 % de compras en la declaración de renta</w:t>
      </w:r>
      <w:r w:rsidR="002A1687" w:rsidRPr="00F75470">
        <w:rPr>
          <w:rFonts w:asciiTheme="minorHAnsi" w:eastAsiaTheme="minorHAnsi" w:hAnsiTheme="minorHAnsi" w:cstheme="minorHAnsi"/>
          <w:sz w:val="22"/>
          <w:szCs w:val="22"/>
          <w:lang w:eastAsia="en-US"/>
        </w:rPr>
        <w:t>, incentivando así el uso estratégico de estas ventajas para aumentar ventas.</w:t>
      </w:r>
    </w:p>
    <w:p w14:paraId="5E65C778" w14:textId="77777777" w:rsidR="002A1687" w:rsidRPr="00F75470" w:rsidRDefault="002A1687" w:rsidP="00F75470">
      <w:pPr>
        <w:jc w:val="both"/>
        <w:rPr>
          <w:rFonts w:asciiTheme="minorHAnsi" w:eastAsiaTheme="minorHAnsi" w:hAnsiTheme="minorHAnsi" w:cstheme="minorHAnsi"/>
          <w:sz w:val="22"/>
          <w:szCs w:val="22"/>
          <w:lang w:eastAsia="en-US"/>
        </w:rPr>
      </w:pPr>
    </w:p>
    <w:p w14:paraId="3A304CE6" w14:textId="4DD4F94D" w:rsidR="002A1687" w:rsidRPr="00F75470" w:rsidRDefault="002A1687" w:rsidP="00F75470">
      <w:pPr>
        <w:jc w:val="both"/>
        <w:outlineLvl w:val="3"/>
        <w:rPr>
          <w:rFonts w:asciiTheme="minorHAnsi" w:eastAsiaTheme="minorHAnsi" w:hAnsiTheme="minorHAnsi" w:cstheme="minorHAnsi"/>
          <w:sz w:val="22"/>
          <w:szCs w:val="22"/>
          <w:lang w:eastAsia="en-US"/>
        </w:rPr>
      </w:pPr>
      <w:r w:rsidRPr="00F75470">
        <w:rPr>
          <w:rFonts w:asciiTheme="minorHAnsi" w:eastAsiaTheme="minorHAnsi" w:hAnsiTheme="minorHAnsi" w:cstheme="minorHAnsi"/>
          <w:sz w:val="22"/>
          <w:szCs w:val="22"/>
          <w:lang w:eastAsia="en-US"/>
        </w:rPr>
        <w:t xml:space="preserve">En la cuarta conferencia denominada "Cifras del sector de las dos ruedas y la movilidad sostenible en Colombia y América", en su intervención, el Dr. José Esteban Rojas Proaño, director general del Centro Virtual de Negocios, CVN, destacó a Colombia como líder en movilidad sostenible sobre dos ruedas en Latinoamérica, siendo el segundo productor de motocicletas en la región. Resaltó el compromiso de las marcas con la sostenibilidad y el </w:t>
      </w:r>
      <w:r w:rsidRPr="00270585">
        <w:rPr>
          <w:rFonts w:asciiTheme="minorHAnsi" w:eastAsiaTheme="minorHAnsi" w:hAnsiTheme="minorHAnsi" w:cstheme="minorHAnsi"/>
          <w:b/>
          <w:bCs/>
          <w:sz w:val="22"/>
          <w:szCs w:val="22"/>
          <w:lang w:eastAsia="en-US"/>
        </w:rPr>
        <w:t xml:space="preserve">crecimiento de los vehículos eléctricos como </w:t>
      </w:r>
      <w:proofErr w:type="spellStart"/>
      <w:r w:rsidRPr="00270585">
        <w:rPr>
          <w:rFonts w:asciiTheme="minorHAnsi" w:eastAsiaTheme="minorHAnsi" w:hAnsiTheme="minorHAnsi" w:cstheme="minorHAnsi"/>
          <w:b/>
          <w:bCs/>
          <w:sz w:val="22"/>
          <w:szCs w:val="22"/>
          <w:lang w:eastAsia="en-US"/>
        </w:rPr>
        <w:t>scooters</w:t>
      </w:r>
      <w:proofErr w:type="spellEnd"/>
      <w:r w:rsidRPr="00270585">
        <w:rPr>
          <w:rFonts w:asciiTheme="minorHAnsi" w:eastAsiaTheme="minorHAnsi" w:hAnsiTheme="minorHAnsi" w:cstheme="minorHAnsi"/>
          <w:b/>
          <w:bCs/>
          <w:sz w:val="22"/>
          <w:szCs w:val="22"/>
          <w:lang w:eastAsia="en-US"/>
        </w:rPr>
        <w:t xml:space="preserve"> y bicicletas, con un aumento superior al 80% en 2024</w:t>
      </w:r>
      <w:r w:rsidRPr="00F75470">
        <w:rPr>
          <w:rFonts w:asciiTheme="minorHAnsi" w:eastAsiaTheme="minorHAnsi" w:hAnsiTheme="minorHAnsi" w:cstheme="minorHAnsi"/>
          <w:sz w:val="22"/>
          <w:szCs w:val="22"/>
          <w:lang w:eastAsia="en-US"/>
        </w:rPr>
        <w:t>. Aunque las motos eléctricas representan menos del 5 % del parque total, la tendencia va en alza.</w:t>
      </w:r>
    </w:p>
    <w:p w14:paraId="60B009C9" w14:textId="77777777" w:rsidR="002A1687" w:rsidRPr="00F75470" w:rsidRDefault="002A1687" w:rsidP="00F75470">
      <w:pPr>
        <w:jc w:val="both"/>
        <w:outlineLvl w:val="3"/>
        <w:rPr>
          <w:rFonts w:asciiTheme="minorHAnsi" w:eastAsiaTheme="minorHAnsi" w:hAnsiTheme="minorHAnsi" w:cstheme="minorHAnsi"/>
          <w:sz w:val="22"/>
          <w:szCs w:val="22"/>
          <w:lang w:eastAsia="en-US"/>
        </w:rPr>
      </w:pPr>
    </w:p>
    <w:p w14:paraId="4D540923" w14:textId="583CE490" w:rsidR="00B76D4F" w:rsidRPr="00CF24B8" w:rsidRDefault="001403C4" w:rsidP="00F75470">
      <w:pPr>
        <w:jc w:val="both"/>
        <w:outlineLvl w:val="3"/>
        <w:rPr>
          <w:rFonts w:asciiTheme="minorHAnsi" w:eastAsiaTheme="minorHAnsi" w:hAnsiTheme="minorHAnsi" w:cstheme="minorHAnsi"/>
          <w:b/>
          <w:bCs/>
          <w:sz w:val="22"/>
          <w:szCs w:val="22"/>
          <w:u w:val="single"/>
          <w:lang w:eastAsia="en-US"/>
        </w:rPr>
      </w:pPr>
      <w:bookmarkStart w:id="2" w:name="OLE_LINK5"/>
      <w:bookmarkStart w:id="3" w:name="OLE_LINK6"/>
      <w:r w:rsidRPr="00CF24B8">
        <w:rPr>
          <w:rFonts w:asciiTheme="minorHAnsi" w:eastAsiaTheme="minorHAnsi" w:hAnsiTheme="minorHAnsi" w:cstheme="minorHAnsi"/>
          <w:b/>
          <w:bCs/>
          <w:sz w:val="22"/>
          <w:szCs w:val="22"/>
          <w:u w:val="single"/>
          <w:lang w:eastAsia="en-US"/>
        </w:rPr>
        <w:t xml:space="preserve">XI </w:t>
      </w:r>
      <w:r w:rsidR="00B76D4F" w:rsidRPr="00CF24B8">
        <w:rPr>
          <w:rFonts w:asciiTheme="minorHAnsi" w:eastAsiaTheme="minorHAnsi" w:hAnsiTheme="minorHAnsi" w:cstheme="minorHAnsi"/>
          <w:b/>
          <w:bCs/>
          <w:sz w:val="22"/>
          <w:szCs w:val="22"/>
          <w:u w:val="single"/>
          <w:lang w:eastAsia="en-US"/>
        </w:rPr>
        <w:t>Foro de la Mujer Motera</w:t>
      </w:r>
    </w:p>
    <w:bookmarkEnd w:id="2"/>
    <w:p w14:paraId="589E68B3" w14:textId="6D31C6AD" w:rsidR="008967B3" w:rsidRPr="008967B3" w:rsidRDefault="008967B3" w:rsidP="00F75470">
      <w:pPr>
        <w:jc w:val="both"/>
        <w:outlineLvl w:val="3"/>
        <w:rPr>
          <w:rFonts w:asciiTheme="minorHAnsi" w:eastAsiaTheme="minorHAnsi" w:hAnsiTheme="minorHAnsi" w:cstheme="minorHAnsi"/>
          <w:sz w:val="22"/>
          <w:szCs w:val="22"/>
          <w:lang w:eastAsia="en-US"/>
        </w:rPr>
      </w:pPr>
      <w:r w:rsidRPr="008967B3">
        <w:rPr>
          <w:rFonts w:asciiTheme="minorHAnsi" w:eastAsiaTheme="minorHAnsi" w:hAnsiTheme="minorHAnsi" w:cstheme="minorHAnsi"/>
          <w:sz w:val="22"/>
          <w:szCs w:val="22"/>
          <w:lang w:eastAsia="en-US"/>
        </w:rPr>
        <w:t xml:space="preserve">Con éxito se realizó el XI Foro de la Mujer Motera, que </w:t>
      </w:r>
      <w:r w:rsidRPr="008967B3">
        <w:rPr>
          <w:rFonts w:asciiTheme="minorHAnsi" w:eastAsiaTheme="minorHAnsi" w:hAnsiTheme="minorHAnsi" w:cstheme="minorHAnsi"/>
          <w:b/>
          <w:bCs/>
          <w:sz w:val="22"/>
          <w:szCs w:val="22"/>
          <w:lang w:eastAsia="en-US"/>
        </w:rPr>
        <w:t>reunió a más de 200 personas</w:t>
      </w:r>
      <w:r w:rsidRPr="008967B3">
        <w:rPr>
          <w:rFonts w:asciiTheme="minorHAnsi" w:eastAsiaTheme="minorHAnsi" w:hAnsiTheme="minorHAnsi" w:cstheme="minorHAnsi"/>
          <w:sz w:val="22"/>
          <w:szCs w:val="22"/>
          <w:lang w:eastAsia="en-US"/>
        </w:rPr>
        <w:t xml:space="preserve">. El evento, moderado por @moradabiker, presentó </w:t>
      </w:r>
      <w:r w:rsidRPr="008967B3">
        <w:rPr>
          <w:rFonts w:asciiTheme="minorHAnsi" w:eastAsiaTheme="minorHAnsi" w:hAnsiTheme="minorHAnsi" w:cstheme="minorHAnsi"/>
          <w:b/>
          <w:bCs/>
          <w:sz w:val="22"/>
          <w:szCs w:val="22"/>
          <w:lang w:eastAsia="en-US"/>
        </w:rPr>
        <w:t>testimonios inspiradores de mujeres</w:t>
      </w:r>
      <w:r w:rsidRPr="008967B3">
        <w:rPr>
          <w:rFonts w:asciiTheme="minorHAnsi" w:eastAsiaTheme="minorHAnsi" w:hAnsiTheme="minorHAnsi" w:cstheme="minorHAnsi"/>
          <w:sz w:val="22"/>
          <w:szCs w:val="22"/>
          <w:lang w:eastAsia="en-US"/>
        </w:rPr>
        <w:t xml:space="preserve"> que han encontrado en la motocicleta una herramienta de libertad, independencia y empoderamiento.</w:t>
      </w:r>
      <w:r w:rsidRPr="008967B3">
        <w:rPr>
          <w:rFonts w:asciiTheme="minorHAnsi" w:eastAsiaTheme="minorHAnsi" w:hAnsiTheme="minorHAnsi" w:cstheme="minorHAnsi"/>
          <w:sz w:val="22"/>
          <w:szCs w:val="22"/>
          <w:lang w:eastAsia="en-US"/>
        </w:rPr>
        <w:t xml:space="preserve"> </w:t>
      </w:r>
      <w:r w:rsidRPr="008967B3">
        <w:rPr>
          <w:rFonts w:asciiTheme="minorHAnsi" w:eastAsiaTheme="minorHAnsi" w:hAnsiTheme="minorHAnsi" w:cstheme="minorHAnsi"/>
          <w:sz w:val="22"/>
          <w:szCs w:val="22"/>
          <w:lang w:eastAsia="en-US"/>
        </w:rPr>
        <w:t>Entre las invitadas destacadas estuvieron:</w:t>
      </w:r>
      <w:r w:rsidRPr="008967B3">
        <w:rPr>
          <w:rFonts w:asciiTheme="minorHAnsi" w:eastAsiaTheme="minorHAnsi" w:hAnsiTheme="minorHAnsi" w:cstheme="minorHAnsi"/>
          <w:sz w:val="22"/>
          <w:szCs w:val="22"/>
          <w:lang w:eastAsia="en-US"/>
        </w:rPr>
        <w:t xml:space="preserve"> </w:t>
      </w:r>
      <w:r w:rsidRPr="008967B3">
        <w:rPr>
          <w:rFonts w:asciiTheme="minorHAnsi" w:eastAsiaTheme="minorHAnsi" w:hAnsiTheme="minorHAnsi" w:cstheme="minorHAnsi"/>
          <w:b/>
          <w:bCs/>
          <w:sz w:val="22"/>
          <w:szCs w:val="22"/>
          <w:lang w:eastAsia="en-US"/>
        </w:rPr>
        <w:t>Mariana Pajón Pérez,</w:t>
      </w:r>
      <w:r w:rsidRPr="008967B3">
        <w:rPr>
          <w:rFonts w:asciiTheme="minorHAnsi" w:eastAsiaTheme="minorHAnsi" w:hAnsiTheme="minorHAnsi" w:cstheme="minorHAnsi"/>
          <w:sz w:val="22"/>
          <w:szCs w:val="22"/>
          <w:lang w:eastAsia="en-US"/>
        </w:rPr>
        <w:t xml:space="preserve"> líder de estrategia de Prisma Eventos, quien compartió cómo su infancia, </w:t>
      </w:r>
      <w:r>
        <w:rPr>
          <w:rFonts w:asciiTheme="minorHAnsi" w:eastAsiaTheme="minorHAnsi" w:hAnsiTheme="minorHAnsi" w:cstheme="minorHAnsi"/>
          <w:sz w:val="22"/>
          <w:szCs w:val="22"/>
          <w:lang w:eastAsia="en-US"/>
        </w:rPr>
        <w:t>inspirada</w:t>
      </w:r>
      <w:r w:rsidRPr="008967B3">
        <w:rPr>
          <w:rFonts w:asciiTheme="minorHAnsi" w:eastAsiaTheme="minorHAnsi" w:hAnsiTheme="minorHAnsi" w:cstheme="minorHAnsi"/>
          <w:sz w:val="22"/>
          <w:szCs w:val="22"/>
          <w:lang w:eastAsia="en-US"/>
        </w:rPr>
        <w:t xml:space="preserve"> por la pasión por las motos, la </w:t>
      </w:r>
      <w:r>
        <w:rPr>
          <w:rFonts w:asciiTheme="minorHAnsi" w:eastAsiaTheme="minorHAnsi" w:hAnsiTheme="minorHAnsi" w:cstheme="minorHAnsi"/>
          <w:sz w:val="22"/>
          <w:szCs w:val="22"/>
          <w:lang w:eastAsia="en-US"/>
        </w:rPr>
        <w:t>impulsó</w:t>
      </w:r>
      <w:r w:rsidRPr="008967B3">
        <w:rPr>
          <w:rFonts w:asciiTheme="minorHAnsi" w:eastAsiaTheme="minorHAnsi" w:hAnsiTheme="minorHAnsi" w:cstheme="minorHAnsi"/>
          <w:sz w:val="22"/>
          <w:szCs w:val="22"/>
          <w:lang w:eastAsia="en-US"/>
        </w:rPr>
        <w:t xml:space="preserve"> a liderar hoy la organización de la F2R junto a su padre, Guillermo Pajón, director del evento.</w:t>
      </w:r>
      <w:r w:rsidRPr="008967B3">
        <w:rPr>
          <w:rFonts w:asciiTheme="minorHAnsi" w:eastAsiaTheme="minorHAnsi" w:hAnsiTheme="minorHAnsi" w:cstheme="minorHAnsi"/>
          <w:sz w:val="22"/>
          <w:szCs w:val="22"/>
          <w:lang w:eastAsia="en-US"/>
        </w:rPr>
        <w:t xml:space="preserve"> </w:t>
      </w:r>
      <w:r w:rsidRPr="008967B3">
        <w:rPr>
          <w:rFonts w:asciiTheme="minorHAnsi" w:eastAsiaTheme="minorHAnsi" w:hAnsiTheme="minorHAnsi" w:cstheme="minorHAnsi"/>
          <w:b/>
          <w:bCs/>
          <w:sz w:val="22"/>
          <w:szCs w:val="22"/>
          <w:lang w:eastAsia="en-US"/>
        </w:rPr>
        <w:t>Sara Varón</w:t>
      </w:r>
      <w:r w:rsidRPr="008967B3">
        <w:rPr>
          <w:rFonts w:asciiTheme="minorHAnsi" w:eastAsiaTheme="minorHAnsi" w:hAnsiTheme="minorHAnsi" w:cstheme="minorHAnsi"/>
          <w:sz w:val="22"/>
          <w:szCs w:val="22"/>
          <w:lang w:eastAsia="en-US"/>
        </w:rPr>
        <w:t xml:space="preserve">, conocida como “Fresita”, relató su recorrido desde Ibagué, su ciudad natal, hasta convertirse en la primera colombiana en competir en un campeonato femenino de </w:t>
      </w:r>
      <w:proofErr w:type="spellStart"/>
      <w:r w:rsidRPr="008967B3">
        <w:rPr>
          <w:rFonts w:asciiTheme="minorHAnsi" w:eastAsiaTheme="minorHAnsi" w:hAnsiTheme="minorHAnsi" w:cstheme="minorHAnsi"/>
          <w:sz w:val="22"/>
          <w:szCs w:val="22"/>
          <w:lang w:eastAsia="en-US"/>
        </w:rPr>
        <w:t>motovelocidad</w:t>
      </w:r>
      <w:proofErr w:type="spellEnd"/>
      <w:r w:rsidRPr="008967B3">
        <w:rPr>
          <w:rFonts w:asciiTheme="minorHAnsi" w:eastAsiaTheme="minorHAnsi" w:hAnsiTheme="minorHAnsi" w:cstheme="minorHAnsi"/>
          <w:sz w:val="22"/>
          <w:szCs w:val="22"/>
          <w:lang w:eastAsia="en-US"/>
        </w:rPr>
        <w:t xml:space="preserve"> en 2024, tras mudarse sola a México a los 18 años</w:t>
      </w:r>
      <w:r w:rsidRPr="008967B3">
        <w:rPr>
          <w:rFonts w:asciiTheme="minorHAnsi" w:eastAsiaTheme="minorHAnsi" w:hAnsiTheme="minorHAnsi" w:cstheme="minorHAnsi"/>
          <w:sz w:val="22"/>
          <w:szCs w:val="22"/>
          <w:lang w:eastAsia="en-US"/>
        </w:rPr>
        <w:t xml:space="preserve"> y </w:t>
      </w:r>
      <w:r w:rsidRPr="008967B3">
        <w:rPr>
          <w:rFonts w:asciiTheme="minorHAnsi" w:eastAsiaTheme="minorHAnsi" w:hAnsiTheme="minorHAnsi" w:cstheme="minorHAnsi"/>
          <w:b/>
          <w:bCs/>
          <w:sz w:val="22"/>
          <w:szCs w:val="22"/>
          <w:lang w:eastAsia="en-US"/>
        </w:rPr>
        <w:t xml:space="preserve">Angie </w:t>
      </w:r>
      <w:proofErr w:type="spellStart"/>
      <w:r w:rsidRPr="008967B3">
        <w:rPr>
          <w:rFonts w:asciiTheme="minorHAnsi" w:eastAsiaTheme="minorHAnsi" w:hAnsiTheme="minorHAnsi" w:cstheme="minorHAnsi"/>
          <w:b/>
          <w:bCs/>
          <w:sz w:val="22"/>
          <w:szCs w:val="22"/>
          <w:lang w:eastAsia="en-US"/>
        </w:rPr>
        <w:t>Pangie</w:t>
      </w:r>
      <w:proofErr w:type="spellEnd"/>
      <w:r w:rsidRPr="008967B3">
        <w:rPr>
          <w:rFonts w:asciiTheme="minorHAnsi" w:eastAsiaTheme="minorHAnsi" w:hAnsiTheme="minorHAnsi" w:cstheme="minorHAnsi"/>
          <w:sz w:val="22"/>
          <w:szCs w:val="22"/>
          <w:lang w:eastAsia="en-US"/>
        </w:rPr>
        <w:t>, creadora de contenidos con más de 18 años de trayectoria en el mundo del motociclismo, habló sobre su transición a la maternidad junto a su hija Juana, y cómo ha logrado equilibrar su rol de madre con su pasión por las motos.</w:t>
      </w:r>
      <w:r w:rsidRPr="008967B3">
        <w:rPr>
          <w:rFonts w:asciiTheme="minorHAnsi" w:eastAsiaTheme="minorHAnsi" w:hAnsiTheme="minorHAnsi" w:cstheme="minorHAnsi"/>
          <w:sz w:val="22"/>
          <w:szCs w:val="22"/>
          <w:lang w:eastAsia="en-US"/>
        </w:rPr>
        <w:t xml:space="preserve"> </w:t>
      </w:r>
      <w:r w:rsidRPr="008967B3">
        <w:rPr>
          <w:rFonts w:asciiTheme="minorHAnsi" w:eastAsiaTheme="minorHAnsi" w:hAnsiTheme="minorHAnsi" w:cstheme="minorHAnsi"/>
          <w:sz w:val="22"/>
          <w:szCs w:val="22"/>
          <w:lang w:eastAsia="en-US"/>
        </w:rPr>
        <w:t>Cada historia reafirmó que la motocicleta no es solo un medio de transporte, sino también un</w:t>
      </w:r>
      <w:r>
        <w:rPr>
          <w:rFonts w:asciiTheme="minorHAnsi" w:eastAsiaTheme="minorHAnsi" w:hAnsiTheme="minorHAnsi" w:cstheme="minorHAnsi"/>
          <w:sz w:val="22"/>
          <w:szCs w:val="22"/>
          <w:lang w:eastAsia="en-US"/>
        </w:rPr>
        <w:t>a</w:t>
      </w:r>
      <w:r w:rsidRPr="008967B3">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herramienta</w:t>
      </w:r>
      <w:r w:rsidRPr="008967B3">
        <w:rPr>
          <w:rFonts w:asciiTheme="minorHAnsi" w:eastAsiaTheme="minorHAnsi" w:hAnsiTheme="minorHAnsi" w:cstheme="minorHAnsi"/>
          <w:sz w:val="22"/>
          <w:szCs w:val="22"/>
          <w:lang w:eastAsia="en-US"/>
        </w:rPr>
        <w:t xml:space="preserve"> de autonomía y empoderamiento femenino.</w:t>
      </w:r>
    </w:p>
    <w:bookmarkEnd w:id="3"/>
    <w:p w14:paraId="7BB19588" w14:textId="77777777" w:rsidR="008967B3" w:rsidRPr="00F75470" w:rsidRDefault="008967B3" w:rsidP="00F75470">
      <w:pPr>
        <w:jc w:val="both"/>
        <w:outlineLvl w:val="3"/>
        <w:rPr>
          <w:rFonts w:asciiTheme="minorHAnsi" w:eastAsiaTheme="minorHAnsi" w:hAnsiTheme="minorHAnsi" w:cstheme="minorHAnsi"/>
          <w:b/>
          <w:bCs/>
          <w:sz w:val="22"/>
          <w:szCs w:val="22"/>
          <w:lang w:eastAsia="en-US"/>
        </w:rPr>
      </w:pPr>
    </w:p>
    <w:p w14:paraId="5B7CD298" w14:textId="7DA94545" w:rsidR="002A1687" w:rsidRPr="004171CA" w:rsidRDefault="002A1687" w:rsidP="00F75470">
      <w:pPr>
        <w:jc w:val="both"/>
        <w:outlineLvl w:val="3"/>
        <w:rPr>
          <w:rFonts w:asciiTheme="minorHAnsi" w:eastAsiaTheme="minorHAnsi" w:hAnsiTheme="minorHAnsi" w:cstheme="minorHAnsi"/>
          <w:b/>
          <w:bCs/>
          <w:sz w:val="22"/>
          <w:szCs w:val="22"/>
          <w:u w:val="single"/>
          <w:lang w:eastAsia="en-US"/>
        </w:rPr>
      </w:pPr>
      <w:proofErr w:type="spellStart"/>
      <w:r w:rsidRPr="004171CA">
        <w:rPr>
          <w:rFonts w:asciiTheme="minorHAnsi" w:eastAsiaTheme="minorHAnsi" w:hAnsiTheme="minorHAnsi" w:cstheme="minorHAnsi"/>
          <w:b/>
          <w:bCs/>
          <w:sz w:val="22"/>
          <w:szCs w:val="22"/>
          <w:u w:val="single"/>
          <w:lang w:eastAsia="en-US"/>
        </w:rPr>
        <w:t>Expomoto</w:t>
      </w:r>
      <w:proofErr w:type="spellEnd"/>
    </w:p>
    <w:p w14:paraId="189D057E" w14:textId="6D17A9E1" w:rsidR="00B76D4F" w:rsidRPr="00F75470" w:rsidRDefault="001E7300" w:rsidP="00F75470">
      <w:pPr>
        <w:jc w:val="both"/>
        <w:rPr>
          <w:rFonts w:asciiTheme="minorHAnsi" w:eastAsiaTheme="minorHAnsi" w:hAnsiTheme="minorHAnsi" w:cstheme="minorHAnsi"/>
          <w:sz w:val="22"/>
          <w:szCs w:val="22"/>
          <w:lang w:eastAsia="en-US"/>
        </w:rPr>
      </w:pPr>
      <w:r w:rsidRPr="00F75470">
        <w:rPr>
          <w:rFonts w:asciiTheme="minorHAnsi" w:eastAsiaTheme="minorHAnsi" w:hAnsiTheme="minorHAnsi" w:cstheme="minorHAnsi"/>
          <w:sz w:val="22"/>
          <w:szCs w:val="22"/>
          <w:lang w:eastAsia="en-US"/>
        </w:rPr>
        <w:t>La gran exhibición de motos y bicicletas, present</w:t>
      </w:r>
      <w:r w:rsidR="00CA426E">
        <w:rPr>
          <w:rFonts w:asciiTheme="minorHAnsi" w:eastAsiaTheme="minorHAnsi" w:hAnsiTheme="minorHAnsi" w:cstheme="minorHAnsi"/>
          <w:sz w:val="22"/>
          <w:szCs w:val="22"/>
          <w:lang w:eastAsia="en-US"/>
        </w:rPr>
        <w:t>a</w:t>
      </w:r>
      <w:r w:rsidRPr="00F75470">
        <w:rPr>
          <w:rFonts w:asciiTheme="minorHAnsi" w:eastAsiaTheme="minorHAnsi" w:hAnsiTheme="minorHAnsi" w:cstheme="minorHAnsi"/>
          <w:sz w:val="22"/>
          <w:szCs w:val="22"/>
          <w:lang w:eastAsia="en-US"/>
        </w:rPr>
        <w:t xml:space="preserve"> este año a los asistentes de la F2R una impresionante muestra de </w:t>
      </w:r>
      <w:r w:rsidR="001403C4" w:rsidRPr="00F75470">
        <w:rPr>
          <w:rFonts w:asciiTheme="minorHAnsi" w:eastAsiaTheme="minorHAnsi" w:hAnsiTheme="minorHAnsi" w:cstheme="minorHAnsi"/>
          <w:sz w:val="22"/>
          <w:szCs w:val="22"/>
          <w:lang w:eastAsia="en-US"/>
        </w:rPr>
        <w:t xml:space="preserve">más de 100 </w:t>
      </w:r>
      <w:r w:rsidRPr="00F75470">
        <w:rPr>
          <w:rFonts w:asciiTheme="minorHAnsi" w:eastAsiaTheme="minorHAnsi" w:hAnsiTheme="minorHAnsi" w:cstheme="minorHAnsi"/>
          <w:sz w:val="22"/>
          <w:szCs w:val="22"/>
          <w:lang w:eastAsia="en-US"/>
        </w:rPr>
        <w:t xml:space="preserve">motocicletas, destacándose </w:t>
      </w:r>
      <w:r w:rsidRPr="00270585">
        <w:rPr>
          <w:rFonts w:asciiTheme="minorHAnsi" w:eastAsiaTheme="minorHAnsi" w:hAnsiTheme="minorHAnsi" w:cstheme="minorHAnsi"/>
          <w:b/>
          <w:bCs/>
          <w:sz w:val="22"/>
          <w:szCs w:val="22"/>
          <w:lang w:eastAsia="en-US"/>
        </w:rPr>
        <w:t xml:space="preserve">modelos históricos </w:t>
      </w:r>
      <w:r w:rsidR="00270585" w:rsidRPr="00270585">
        <w:rPr>
          <w:rFonts w:asciiTheme="minorHAnsi" w:eastAsiaTheme="minorHAnsi" w:hAnsiTheme="minorHAnsi" w:cstheme="minorHAnsi"/>
          <w:b/>
          <w:bCs/>
          <w:sz w:val="22"/>
          <w:szCs w:val="22"/>
          <w:lang w:eastAsia="en-US"/>
        </w:rPr>
        <w:t xml:space="preserve">como la BMW R60-2 </w:t>
      </w:r>
      <w:r w:rsidRPr="00270585">
        <w:rPr>
          <w:rFonts w:asciiTheme="minorHAnsi" w:eastAsiaTheme="minorHAnsi" w:hAnsiTheme="minorHAnsi" w:cstheme="minorHAnsi"/>
          <w:b/>
          <w:bCs/>
          <w:sz w:val="22"/>
          <w:szCs w:val="22"/>
          <w:lang w:eastAsia="en-US"/>
        </w:rPr>
        <w:t>que data de 1968</w:t>
      </w:r>
      <w:r w:rsidR="00270585" w:rsidRPr="00270585">
        <w:rPr>
          <w:rFonts w:asciiTheme="minorHAnsi" w:eastAsiaTheme="minorHAnsi" w:hAnsiTheme="minorHAnsi" w:cstheme="minorHAnsi"/>
          <w:b/>
          <w:bCs/>
          <w:sz w:val="22"/>
          <w:szCs w:val="22"/>
          <w:lang w:eastAsia="en-US"/>
        </w:rPr>
        <w:t xml:space="preserve"> y la R50 de 1955</w:t>
      </w:r>
      <w:r w:rsidRPr="00270585">
        <w:rPr>
          <w:rFonts w:asciiTheme="minorHAnsi" w:eastAsiaTheme="minorHAnsi" w:hAnsiTheme="minorHAnsi" w:cstheme="minorHAnsi"/>
          <w:b/>
          <w:bCs/>
          <w:sz w:val="22"/>
          <w:szCs w:val="22"/>
          <w:lang w:eastAsia="en-US"/>
        </w:rPr>
        <w:t>.</w:t>
      </w:r>
      <w:r w:rsidRPr="00F75470">
        <w:rPr>
          <w:rFonts w:asciiTheme="minorHAnsi" w:eastAsiaTheme="minorHAnsi" w:hAnsiTheme="minorHAnsi" w:cstheme="minorHAnsi"/>
          <w:sz w:val="22"/>
          <w:szCs w:val="22"/>
          <w:lang w:eastAsia="en-US"/>
        </w:rPr>
        <w:t xml:space="preserve"> Esta exposición rinde homenaje a la evolución del motociclismo, permitiendo a los asistentes apreciar de cerca joyas mecánicas que marcaron época y siguen despertando admiración entre aficionados y coleccionistas.</w:t>
      </w:r>
    </w:p>
    <w:p w14:paraId="49A17280" w14:textId="77777777" w:rsidR="001E7300" w:rsidRPr="00F75470" w:rsidRDefault="001E7300" w:rsidP="00F75470">
      <w:pPr>
        <w:jc w:val="both"/>
        <w:rPr>
          <w:rFonts w:asciiTheme="minorHAnsi" w:eastAsiaTheme="minorHAnsi" w:hAnsiTheme="minorHAnsi" w:cstheme="minorHAnsi"/>
          <w:sz w:val="22"/>
          <w:szCs w:val="22"/>
          <w:lang w:eastAsia="en-US"/>
        </w:rPr>
      </w:pPr>
    </w:p>
    <w:p w14:paraId="16865FAE" w14:textId="77777777" w:rsidR="001403C4" w:rsidRPr="004171CA" w:rsidRDefault="00B76D4F" w:rsidP="00F75470">
      <w:pPr>
        <w:jc w:val="both"/>
        <w:outlineLvl w:val="3"/>
        <w:rPr>
          <w:rFonts w:asciiTheme="minorHAnsi" w:eastAsiaTheme="minorHAnsi" w:hAnsiTheme="minorHAnsi" w:cstheme="minorHAnsi"/>
          <w:b/>
          <w:bCs/>
          <w:sz w:val="22"/>
          <w:szCs w:val="22"/>
          <w:u w:val="single"/>
          <w:lang w:eastAsia="en-US"/>
        </w:rPr>
      </w:pPr>
      <w:r w:rsidRPr="004171CA">
        <w:rPr>
          <w:rFonts w:asciiTheme="minorHAnsi" w:eastAsiaTheme="minorHAnsi" w:hAnsiTheme="minorHAnsi" w:cstheme="minorHAnsi"/>
          <w:b/>
          <w:bCs/>
          <w:sz w:val="22"/>
          <w:szCs w:val="22"/>
          <w:u w:val="single"/>
          <w:lang w:eastAsia="en-US"/>
        </w:rPr>
        <w:t>Lo que viene</w:t>
      </w:r>
      <w:r w:rsidR="001E7300" w:rsidRPr="004171CA">
        <w:rPr>
          <w:rFonts w:asciiTheme="minorHAnsi" w:eastAsiaTheme="minorHAnsi" w:hAnsiTheme="minorHAnsi" w:cstheme="minorHAnsi"/>
          <w:b/>
          <w:bCs/>
          <w:sz w:val="22"/>
          <w:szCs w:val="22"/>
          <w:u w:val="single"/>
          <w:lang w:eastAsia="en-US"/>
        </w:rPr>
        <w:t xml:space="preserve"> en la F2R</w:t>
      </w:r>
    </w:p>
    <w:p w14:paraId="7CF62801" w14:textId="40CA5F21" w:rsidR="001403C4" w:rsidRPr="00270585" w:rsidRDefault="001403C4" w:rsidP="00F75470">
      <w:pPr>
        <w:jc w:val="both"/>
        <w:outlineLvl w:val="3"/>
        <w:rPr>
          <w:rFonts w:asciiTheme="minorHAnsi" w:eastAsiaTheme="minorHAnsi" w:hAnsiTheme="minorHAnsi" w:cstheme="minorHAnsi"/>
          <w:b/>
          <w:bCs/>
          <w:sz w:val="22"/>
          <w:szCs w:val="22"/>
          <w:lang w:eastAsia="en-US"/>
        </w:rPr>
      </w:pPr>
      <w:r w:rsidRPr="00F75470">
        <w:rPr>
          <w:rFonts w:asciiTheme="minorHAnsi" w:eastAsiaTheme="minorHAnsi" w:hAnsiTheme="minorHAnsi" w:cstheme="minorHAnsi"/>
          <w:sz w:val="22"/>
          <w:szCs w:val="22"/>
          <w:lang w:eastAsia="en-US"/>
        </w:rPr>
        <w:t>La jornada del sábado 18 de mayo ofrecerá una programación variada con 9 eventos académicos</w:t>
      </w:r>
      <w:r w:rsidR="00CA426E">
        <w:rPr>
          <w:rFonts w:asciiTheme="minorHAnsi" w:eastAsiaTheme="minorHAnsi" w:hAnsiTheme="minorHAnsi" w:cstheme="minorHAnsi"/>
          <w:sz w:val="22"/>
          <w:szCs w:val="22"/>
          <w:lang w:eastAsia="en-US"/>
        </w:rPr>
        <w:t xml:space="preserve">, entre los que se destaca el </w:t>
      </w:r>
      <w:r w:rsidR="00CA426E" w:rsidRPr="00270585">
        <w:rPr>
          <w:rFonts w:asciiTheme="minorHAnsi" w:eastAsiaTheme="minorHAnsi" w:hAnsiTheme="minorHAnsi" w:cstheme="minorHAnsi"/>
          <w:b/>
          <w:bCs/>
          <w:sz w:val="22"/>
          <w:szCs w:val="22"/>
          <w:lang w:eastAsia="en-US"/>
        </w:rPr>
        <w:t>Simposio de Clubes Moteros</w:t>
      </w:r>
      <w:r w:rsidRPr="00F75470">
        <w:rPr>
          <w:rFonts w:asciiTheme="minorHAnsi" w:eastAsiaTheme="minorHAnsi" w:hAnsiTheme="minorHAnsi" w:cstheme="minorHAnsi"/>
          <w:sz w:val="22"/>
          <w:szCs w:val="22"/>
          <w:lang w:eastAsia="en-US"/>
        </w:rPr>
        <w:t xml:space="preserve">, 12 actividades de entretenimiento que incluyen espectáculos, pasarelas y firmas de autógrafos. Además, los asistentes podrán disfrutar de 5 experiencias interactivas con exposiciones, test drive y presentaciones en vivo. La agenda se complementa con 8 eventos deportivos y 7 de mercadeo, entre ellas la </w:t>
      </w:r>
      <w:r w:rsidRPr="00270585">
        <w:rPr>
          <w:rFonts w:asciiTheme="minorHAnsi" w:eastAsiaTheme="minorHAnsi" w:hAnsiTheme="minorHAnsi" w:cstheme="minorHAnsi"/>
          <w:b/>
          <w:bCs/>
          <w:sz w:val="22"/>
          <w:szCs w:val="22"/>
          <w:lang w:eastAsia="en-US"/>
        </w:rPr>
        <w:t>firma de autógrafos del ídolo del fútbol colombiano, René Higuita.</w:t>
      </w:r>
    </w:p>
    <w:p w14:paraId="638A2BA0" w14:textId="77777777" w:rsidR="00334BC3" w:rsidRPr="00F75470" w:rsidRDefault="00334BC3" w:rsidP="00F75470">
      <w:pPr>
        <w:jc w:val="both"/>
        <w:outlineLvl w:val="2"/>
        <w:rPr>
          <w:rFonts w:asciiTheme="minorHAnsi" w:hAnsiTheme="minorHAnsi" w:cstheme="minorHAnsi"/>
          <w:b/>
          <w:bCs/>
          <w:sz w:val="27"/>
          <w:szCs w:val="27"/>
        </w:rPr>
      </w:pPr>
    </w:p>
    <w:p w14:paraId="2D1E68B8" w14:textId="71D07310" w:rsidR="008E09BC" w:rsidRPr="00F75470" w:rsidRDefault="00B376B4" w:rsidP="00270585">
      <w:pPr>
        <w:jc w:val="both"/>
        <w:rPr>
          <w:rFonts w:asciiTheme="minorHAnsi" w:hAnsiTheme="minorHAnsi" w:cstheme="minorHAnsi"/>
        </w:rPr>
      </w:pPr>
      <w:r w:rsidRPr="00F75470">
        <w:rPr>
          <w:rStyle w:val="s1"/>
          <w:rFonts w:asciiTheme="minorHAnsi" w:hAnsiTheme="minorHAnsi" w:cstheme="minorHAnsi"/>
        </w:rPr>
        <w:t xml:space="preserve">La programación completa puede consultarse en: </w:t>
      </w:r>
      <w:hyperlink r:id="rId7" w:history="1">
        <w:r w:rsidRPr="00F75470">
          <w:rPr>
            <w:rStyle w:val="s1"/>
            <w:rFonts w:asciiTheme="minorHAnsi" w:hAnsiTheme="minorHAnsi" w:cstheme="minorHAnsi"/>
          </w:rPr>
          <w:t>www.feria2ruedas.com</w:t>
        </w:r>
      </w:hyperlink>
      <w:r w:rsidR="00270585">
        <w:rPr>
          <w:rFonts w:asciiTheme="minorHAnsi" w:hAnsiTheme="minorHAnsi" w:cstheme="minorHAnsi"/>
        </w:rPr>
        <w:t xml:space="preserve">. </w:t>
      </w:r>
      <w:r w:rsidR="008E09BC" w:rsidRPr="00F75470">
        <w:rPr>
          <w:rFonts w:asciiTheme="minorHAnsi" w:hAnsiTheme="minorHAnsi" w:cstheme="minorHAnsi"/>
        </w:rPr>
        <w:t>Si desea ampliar la información, comuníquese con el área de comunicaciones de la Feria de las 2 Ruedas.</w:t>
      </w:r>
    </w:p>
    <w:p w14:paraId="26D1BA0C" w14:textId="77777777" w:rsidR="008A4652" w:rsidRPr="00F75470" w:rsidRDefault="008A4652" w:rsidP="00270585">
      <w:pPr>
        <w:rPr>
          <w:rFonts w:asciiTheme="minorHAnsi" w:hAnsiTheme="minorHAnsi" w:cstheme="minorHAnsi"/>
        </w:rPr>
      </w:pPr>
    </w:p>
    <w:p w14:paraId="06B17591" w14:textId="51403F69" w:rsidR="008E09BC" w:rsidRPr="00F75470" w:rsidRDefault="008E09BC" w:rsidP="00270585">
      <w:pPr>
        <w:rPr>
          <w:rFonts w:asciiTheme="minorHAnsi" w:hAnsiTheme="minorHAnsi" w:cstheme="minorHAnsi"/>
          <w:b/>
          <w:bCs/>
        </w:rPr>
      </w:pPr>
      <w:r w:rsidRPr="00F75470">
        <w:rPr>
          <w:rFonts w:asciiTheme="minorHAnsi" w:hAnsiTheme="minorHAnsi" w:cstheme="minorHAnsi"/>
          <w:b/>
          <w:bCs/>
        </w:rPr>
        <w:lastRenderedPageBreak/>
        <w:t>Jason Gil Bedoya</w:t>
      </w:r>
      <w:r w:rsidRPr="00F75470">
        <w:rPr>
          <w:rFonts w:asciiTheme="minorHAnsi" w:hAnsiTheme="minorHAnsi" w:cstheme="minorHAnsi"/>
          <w:b/>
          <w:bCs/>
        </w:rPr>
        <w:br/>
        <w:t>Líder de comunicaciones</w:t>
      </w:r>
      <w:r w:rsidRPr="00F75470">
        <w:rPr>
          <w:rFonts w:asciiTheme="minorHAnsi" w:hAnsiTheme="minorHAnsi" w:cstheme="minorHAnsi"/>
          <w:b/>
          <w:bCs/>
        </w:rPr>
        <w:br/>
        <w:t>comunicaciones@prisma.com.co</w:t>
      </w:r>
      <w:r w:rsidRPr="00F75470">
        <w:rPr>
          <w:rFonts w:asciiTheme="minorHAnsi" w:hAnsiTheme="minorHAnsi" w:cstheme="minorHAnsi"/>
          <w:b/>
          <w:bCs/>
        </w:rPr>
        <w:br/>
      </w:r>
      <w:r w:rsidR="00202FE5" w:rsidRPr="00F75470">
        <w:rPr>
          <w:rFonts w:asciiTheme="minorHAnsi" w:hAnsiTheme="minorHAnsi" w:cstheme="minorHAnsi"/>
          <w:b/>
          <w:bCs/>
        </w:rPr>
        <w:t>+573182804760</w:t>
      </w:r>
    </w:p>
    <w:p w14:paraId="3632CE66" w14:textId="64DB2E96" w:rsidR="005D12CF" w:rsidRPr="00270585" w:rsidRDefault="00B34CEE" w:rsidP="00270585">
      <w:pPr>
        <w:rPr>
          <w:rFonts w:asciiTheme="minorHAnsi" w:hAnsiTheme="minorHAnsi" w:cstheme="minorHAnsi"/>
        </w:rPr>
      </w:pPr>
      <w:hyperlink r:id="rId8" w:history="1">
        <w:r w:rsidRPr="00F75470">
          <w:rPr>
            <w:rStyle w:val="Hipervnculo"/>
            <w:rFonts w:asciiTheme="minorHAnsi" w:hAnsiTheme="minorHAnsi" w:cstheme="minorHAnsi"/>
            <w:b/>
            <w:bCs/>
          </w:rPr>
          <w:t>Descargue</w:t>
        </w:r>
        <w:r w:rsidR="00A87F90" w:rsidRPr="00F75470">
          <w:rPr>
            <w:rStyle w:val="Hipervnculo"/>
            <w:rFonts w:asciiTheme="minorHAnsi" w:hAnsiTheme="minorHAnsi" w:cstheme="minorHAnsi"/>
            <w:b/>
            <w:bCs/>
          </w:rPr>
          <w:t xml:space="preserve"> fotografías, videos y</w:t>
        </w:r>
        <w:r w:rsidRPr="00F75470">
          <w:rPr>
            <w:rStyle w:val="Hipervnculo"/>
            <w:rFonts w:asciiTheme="minorHAnsi" w:hAnsiTheme="minorHAnsi" w:cstheme="minorHAnsi"/>
            <w:b/>
            <w:bCs/>
          </w:rPr>
          <w:t xml:space="preserve"> material de prensa aquí.</w:t>
        </w:r>
      </w:hyperlink>
    </w:p>
    <w:sectPr w:rsidR="005D12CF" w:rsidRPr="00270585" w:rsidSect="008B5A4E">
      <w:headerReference w:type="default" r:id="rId9"/>
      <w:footerReference w:type="default" r:id="rId10"/>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43909" w14:textId="77777777" w:rsidR="006F2C94" w:rsidRDefault="006F2C94" w:rsidP="004470F4">
      <w:r>
        <w:separator/>
      </w:r>
    </w:p>
  </w:endnote>
  <w:endnote w:type="continuationSeparator" w:id="0">
    <w:p w14:paraId="0CE1C23A" w14:textId="77777777" w:rsidR="006F2C94" w:rsidRDefault="006F2C94" w:rsidP="00447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A50EF" w14:textId="5171862A" w:rsidR="008B5A4E" w:rsidRDefault="008B5A4E">
    <w:pPr>
      <w:pStyle w:val="Piedepgina"/>
    </w:pPr>
    <w:r>
      <w:rPr>
        <w:noProof/>
      </w:rPr>
      <w:drawing>
        <wp:anchor distT="0" distB="0" distL="114300" distR="114300" simplePos="0" relativeHeight="251661312" behindDoc="1" locked="0" layoutInCell="1" allowOverlap="1" wp14:anchorId="50A786F3" wp14:editId="37A3EE38">
          <wp:simplePos x="0" y="0"/>
          <wp:positionH relativeFrom="page">
            <wp:align>left</wp:align>
          </wp:positionH>
          <wp:positionV relativeFrom="paragraph">
            <wp:posOffset>-294005</wp:posOffset>
          </wp:positionV>
          <wp:extent cx="7867650" cy="1083809"/>
          <wp:effectExtent l="0" t="0" r="0" b="2540"/>
          <wp:wrapNone/>
          <wp:docPr id="175430971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7650" cy="1083809"/>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45B04" w14:textId="77777777" w:rsidR="006F2C94" w:rsidRDefault="006F2C94" w:rsidP="004470F4">
      <w:r>
        <w:separator/>
      </w:r>
    </w:p>
  </w:footnote>
  <w:footnote w:type="continuationSeparator" w:id="0">
    <w:p w14:paraId="515A4E26" w14:textId="77777777" w:rsidR="006F2C94" w:rsidRDefault="006F2C94" w:rsidP="00447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16108" w14:textId="2D8E9186" w:rsidR="008B5A4E" w:rsidRDefault="008B5A4E">
    <w:pPr>
      <w:pStyle w:val="Encabezado"/>
    </w:pPr>
    <w:r>
      <w:rPr>
        <w:noProof/>
      </w:rPr>
      <w:drawing>
        <wp:anchor distT="0" distB="0" distL="114300" distR="114300" simplePos="0" relativeHeight="251659264" behindDoc="1" locked="0" layoutInCell="1" allowOverlap="1" wp14:anchorId="78BF9614" wp14:editId="483CE83F">
          <wp:simplePos x="0" y="0"/>
          <wp:positionH relativeFrom="page">
            <wp:posOffset>9525</wp:posOffset>
          </wp:positionH>
          <wp:positionV relativeFrom="paragraph">
            <wp:posOffset>-449580</wp:posOffset>
          </wp:positionV>
          <wp:extent cx="7781925" cy="1071999"/>
          <wp:effectExtent l="0" t="0" r="0" b="0"/>
          <wp:wrapNone/>
          <wp:docPr id="9865622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1925" cy="107199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E3D3A"/>
    <w:multiLevelType w:val="multilevel"/>
    <w:tmpl w:val="201E92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4FB1209"/>
    <w:multiLevelType w:val="hybridMultilevel"/>
    <w:tmpl w:val="CD30392C"/>
    <w:lvl w:ilvl="0" w:tplc="C8C2511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1A1B24EB"/>
    <w:multiLevelType w:val="multilevel"/>
    <w:tmpl w:val="0532946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64157BF"/>
    <w:multiLevelType w:val="multilevel"/>
    <w:tmpl w:val="13C0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5469C3"/>
    <w:multiLevelType w:val="multilevel"/>
    <w:tmpl w:val="5ED47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ED421D"/>
    <w:multiLevelType w:val="multilevel"/>
    <w:tmpl w:val="08EA4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8558C2"/>
    <w:multiLevelType w:val="multilevel"/>
    <w:tmpl w:val="C7266FB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73762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9938514">
    <w:abstractNumId w:val="1"/>
  </w:num>
  <w:num w:numId="3" w16cid:durableId="197028316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58259140">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0844258">
    <w:abstractNumId w:val="4"/>
  </w:num>
  <w:num w:numId="6" w16cid:durableId="2081829406">
    <w:abstractNumId w:val="3"/>
  </w:num>
  <w:num w:numId="7" w16cid:durableId="21081869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E54"/>
    <w:rsid w:val="000012BB"/>
    <w:rsid w:val="00095CCE"/>
    <w:rsid w:val="000E5A5D"/>
    <w:rsid w:val="000F0460"/>
    <w:rsid w:val="00101193"/>
    <w:rsid w:val="001403C4"/>
    <w:rsid w:val="00153A3C"/>
    <w:rsid w:val="00182987"/>
    <w:rsid w:val="001A04D1"/>
    <w:rsid w:val="001C16F9"/>
    <w:rsid w:val="001D2D90"/>
    <w:rsid w:val="001E7300"/>
    <w:rsid w:val="00202FE5"/>
    <w:rsid w:val="00240E69"/>
    <w:rsid w:val="002521D8"/>
    <w:rsid w:val="00270585"/>
    <w:rsid w:val="00291957"/>
    <w:rsid w:val="002A1687"/>
    <w:rsid w:val="0030279E"/>
    <w:rsid w:val="00321485"/>
    <w:rsid w:val="00332601"/>
    <w:rsid w:val="00334BC3"/>
    <w:rsid w:val="00344682"/>
    <w:rsid w:val="003D1D78"/>
    <w:rsid w:val="004171CA"/>
    <w:rsid w:val="0042157A"/>
    <w:rsid w:val="00423889"/>
    <w:rsid w:val="0044406D"/>
    <w:rsid w:val="004470F4"/>
    <w:rsid w:val="00470F9C"/>
    <w:rsid w:val="00487084"/>
    <w:rsid w:val="004A26EC"/>
    <w:rsid w:val="004A3489"/>
    <w:rsid w:val="004C09DA"/>
    <w:rsid w:val="004E1612"/>
    <w:rsid w:val="00510CCB"/>
    <w:rsid w:val="00534D43"/>
    <w:rsid w:val="00567797"/>
    <w:rsid w:val="00580987"/>
    <w:rsid w:val="005C02E2"/>
    <w:rsid w:val="005D12CF"/>
    <w:rsid w:val="005E1E2C"/>
    <w:rsid w:val="0060022C"/>
    <w:rsid w:val="00613479"/>
    <w:rsid w:val="00613B2C"/>
    <w:rsid w:val="0061459E"/>
    <w:rsid w:val="00622048"/>
    <w:rsid w:val="00634FD2"/>
    <w:rsid w:val="00635F61"/>
    <w:rsid w:val="00650573"/>
    <w:rsid w:val="0065151D"/>
    <w:rsid w:val="00654F49"/>
    <w:rsid w:val="006568E5"/>
    <w:rsid w:val="006A7F64"/>
    <w:rsid w:val="006D0422"/>
    <w:rsid w:val="006E2B41"/>
    <w:rsid w:val="006E610A"/>
    <w:rsid w:val="006F0C73"/>
    <w:rsid w:val="006F2C94"/>
    <w:rsid w:val="0072668D"/>
    <w:rsid w:val="00733DEC"/>
    <w:rsid w:val="0074434E"/>
    <w:rsid w:val="00757E56"/>
    <w:rsid w:val="00776DC9"/>
    <w:rsid w:val="00793C47"/>
    <w:rsid w:val="00793F8A"/>
    <w:rsid w:val="007B1E23"/>
    <w:rsid w:val="007C298C"/>
    <w:rsid w:val="007D288B"/>
    <w:rsid w:val="007D2B7A"/>
    <w:rsid w:val="007F263A"/>
    <w:rsid w:val="007F48D3"/>
    <w:rsid w:val="00836EBF"/>
    <w:rsid w:val="00843310"/>
    <w:rsid w:val="008451F5"/>
    <w:rsid w:val="008703D8"/>
    <w:rsid w:val="00871A8B"/>
    <w:rsid w:val="00880FF0"/>
    <w:rsid w:val="00881086"/>
    <w:rsid w:val="00883ECB"/>
    <w:rsid w:val="008848AF"/>
    <w:rsid w:val="008967B3"/>
    <w:rsid w:val="008A4652"/>
    <w:rsid w:val="008B5A4E"/>
    <w:rsid w:val="008E09BC"/>
    <w:rsid w:val="008F253A"/>
    <w:rsid w:val="0091456F"/>
    <w:rsid w:val="009655A5"/>
    <w:rsid w:val="009901D5"/>
    <w:rsid w:val="00996990"/>
    <w:rsid w:val="009A1A42"/>
    <w:rsid w:val="009D7D55"/>
    <w:rsid w:val="009E5BCC"/>
    <w:rsid w:val="00A00837"/>
    <w:rsid w:val="00A12FBA"/>
    <w:rsid w:val="00A65E0C"/>
    <w:rsid w:val="00A8075B"/>
    <w:rsid w:val="00A87F90"/>
    <w:rsid w:val="00AA29A5"/>
    <w:rsid w:val="00AB528A"/>
    <w:rsid w:val="00AF7AF5"/>
    <w:rsid w:val="00B2160A"/>
    <w:rsid w:val="00B34CEE"/>
    <w:rsid w:val="00B376B4"/>
    <w:rsid w:val="00B515E8"/>
    <w:rsid w:val="00B76D4F"/>
    <w:rsid w:val="00B928FB"/>
    <w:rsid w:val="00C11C24"/>
    <w:rsid w:val="00C277BD"/>
    <w:rsid w:val="00C411EA"/>
    <w:rsid w:val="00C70E7D"/>
    <w:rsid w:val="00C928CB"/>
    <w:rsid w:val="00CA426E"/>
    <w:rsid w:val="00CC02D4"/>
    <w:rsid w:val="00CD664B"/>
    <w:rsid w:val="00CE706B"/>
    <w:rsid w:val="00CF24B8"/>
    <w:rsid w:val="00CF6B25"/>
    <w:rsid w:val="00D0464A"/>
    <w:rsid w:val="00D17B48"/>
    <w:rsid w:val="00D42837"/>
    <w:rsid w:val="00D63E36"/>
    <w:rsid w:val="00D72C4B"/>
    <w:rsid w:val="00E159EF"/>
    <w:rsid w:val="00E202EB"/>
    <w:rsid w:val="00E266FC"/>
    <w:rsid w:val="00E36F17"/>
    <w:rsid w:val="00E84E54"/>
    <w:rsid w:val="00EC2A71"/>
    <w:rsid w:val="00ED0803"/>
    <w:rsid w:val="00ED2E68"/>
    <w:rsid w:val="00EE4A98"/>
    <w:rsid w:val="00F055EA"/>
    <w:rsid w:val="00F423BC"/>
    <w:rsid w:val="00F52E82"/>
    <w:rsid w:val="00F75470"/>
    <w:rsid w:val="00FD6F76"/>
    <w:rsid w:val="00FF66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2383"/>
  <w15:chartTrackingRefBased/>
  <w15:docId w15:val="{41108AA2-4331-44BD-B712-985414C7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D4F"/>
    <w:pPr>
      <w:spacing w:after="0" w:line="240" w:lineRule="auto"/>
    </w:pPr>
    <w:rPr>
      <w:rFonts w:ascii="Times New Roman" w:eastAsia="Times New Roman" w:hAnsi="Times New Roman" w:cs="Times New Roman"/>
      <w:kern w:val="0"/>
      <w:sz w:val="24"/>
      <w:szCs w:val="24"/>
      <w:lang w:eastAsia="es-MX"/>
      <w14:ligatures w14:val="none"/>
    </w:rPr>
  </w:style>
  <w:style w:type="paragraph" w:styleId="Ttulo1">
    <w:name w:val="heading 1"/>
    <w:basedOn w:val="Normal"/>
    <w:next w:val="Normal"/>
    <w:link w:val="Ttulo1Car"/>
    <w:uiPriority w:val="9"/>
    <w:qFormat/>
    <w:rsid w:val="00E84E5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E84E5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unhideWhenUsed/>
    <w:qFormat/>
    <w:rsid w:val="00E84E54"/>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unhideWhenUsed/>
    <w:qFormat/>
    <w:rsid w:val="00E84E54"/>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E84E54"/>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E84E5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84E5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84E5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84E54"/>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84E54"/>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E84E54"/>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rsid w:val="00E84E54"/>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rsid w:val="00E84E54"/>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E84E54"/>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E84E5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84E5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84E5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84E54"/>
    <w:rPr>
      <w:rFonts w:eastAsiaTheme="majorEastAsia" w:cstheme="majorBidi"/>
      <w:color w:val="272727" w:themeColor="text1" w:themeTint="D8"/>
    </w:rPr>
  </w:style>
  <w:style w:type="paragraph" w:styleId="Ttulo">
    <w:name w:val="Title"/>
    <w:basedOn w:val="Normal"/>
    <w:next w:val="Normal"/>
    <w:link w:val="TtuloCar"/>
    <w:uiPriority w:val="10"/>
    <w:qFormat/>
    <w:rsid w:val="00E84E54"/>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84E5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84E5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84E5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84E54"/>
    <w:pPr>
      <w:spacing w:before="160"/>
      <w:jc w:val="center"/>
    </w:pPr>
    <w:rPr>
      <w:i/>
      <w:iCs/>
      <w:color w:val="404040" w:themeColor="text1" w:themeTint="BF"/>
    </w:rPr>
  </w:style>
  <w:style w:type="character" w:customStyle="1" w:styleId="CitaCar">
    <w:name w:val="Cita Car"/>
    <w:basedOn w:val="Fuentedeprrafopredeter"/>
    <w:link w:val="Cita"/>
    <w:uiPriority w:val="29"/>
    <w:rsid w:val="00E84E54"/>
    <w:rPr>
      <w:i/>
      <w:iCs/>
      <w:color w:val="404040" w:themeColor="text1" w:themeTint="BF"/>
    </w:rPr>
  </w:style>
  <w:style w:type="paragraph" w:styleId="Prrafodelista">
    <w:name w:val="List Paragraph"/>
    <w:basedOn w:val="Normal"/>
    <w:uiPriority w:val="34"/>
    <w:qFormat/>
    <w:rsid w:val="00E84E54"/>
    <w:pPr>
      <w:ind w:left="720"/>
      <w:contextualSpacing/>
    </w:pPr>
  </w:style>
  <w:style w:type="character" w:styleId="nfasisintenso">
    <w:name w:val="Intense Emphasis"/>
    <w:basedOn w:val="Fuentedeprrafopredeter"/>
    <w:uiPriority w:val="21"/>
    <w:qFormat/>
    <w:rsid w:val="00E84E54"/>
    <w:rPr>
      <w:i/>
      <w:iCs/>
      <w:color w:val="2F5496" w:themeColor="accent1" w:themeShade="BF"/>
    </w:rPr>
  </w:style>
  <w:style w:type="paragraph" w:styleId="Citadestacada">
    <w:name w:val="Intense Quote"/>
    <w:basedOn w:val="Normal"/>
    <w:next w:val="Normal"/>
    <w:link w:val="CitadestacadaCar"/>
    <w:uiPriority w:val="30"/>
    <w:qFormat/>
    <w:rsid w:val="00E84E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E84E54"/>
    <w:rPr>
      <w:i/>
      <w:iCs/>
      <w:color w:val="2F5496" w:themeColor="accent1" w:themeShade="BF"/>
    </w:rPr>
  </w:style>
  <w:style w:type="character" w:styleId="Referenciaintensa">
    <w:name w:val="Intense Reference"/>
    <w:basedOn w:val="Fuentedeprrafopredeter"/>
    <w:uiPriority w:val="32"/>
    <w:qFormat/>
    <w:rsid w:val="00E84E54"/>
    <w:rPr>
      <w:b/>
      <w:bCs/>
      <w:smallCaps/>
      <w:color w:val="2F5496" w:themeColor="accent1" w:themeShade="BF"/>
      <w:spacing w:val="5"/>
    </w:rPr>
  </w:style>
  <w:style w:type="paragraph" w:styleId="Encabezado">
    <w:name w:val="header"/>
    <w:basedOn w:val="Normal"/>
    <w:link w:val="EncabezadoCar"/>
    <w:uiPriority w:val="99"/>
    <w:unhideWhenUsed/>
    <w:rsid w:val="004470F4"/>
    <w:pPr>
      <w:tabs>
        <w:tab w:val="center" w:pos="4419"/>
        <w:tab w:val="right" w:pos="8838"/>
      </w:tabs>
    </w:pPr>
  </w:style>
  <w:style w:type="character" w:customStyle="1" w:styleId="EncabezadoCar">
    <w:name w:val="Encabezado Car"/>
    <w:basedOn w:val="Fuentedeprrafopredeter"/>
    <w:link w:val="Encabezado"/>
    <w:uiPriority w:val="99"/>
    <w:rsid w:val="004470F4"/>
  </w:style>
  <w:style w:type="paragraph" w:styleId="Piedepgina">
    <w:name w:val="footer"/>
    <w:basedOn w:val="Normal"/>
    <w:link w:val="PiedepginaCar"/>
    <w:uiPriority w:val="99"/>
    <w:unhideWhenUsed/>
    <w:rsid w:val="004470F4"/>
    <w:pPr>
      <w:tabs>
        <w:tab w:val="center" w:pos="4419"/>
        <w:tab w:val="right" w:pos="8838"/>
      </w:tabs>
    </w:pPr>
  </w:style>
  <w:style w:type="character" w:customStyle="1" w:styleId="PiedepginaCar">
    <w:name w:val="Pie de página Car"/>
    <w:basedOn w:val="Fuentedeprrafopredeter"/>
    <w:link w:val="Piedepgina"/>
    <w:uiPriority w:val="99"/>
    <w:rsid w:val="004470F4"/>
  </w:style>
  <w:style w:type="character" w:styleId="Hipervnculo">
    <w:name w:val="Hyperlink"/>
    <w:basedOn w:val="Fuentedeprrafopredeter"/>
    <w:uiPriority w:val="99"/>
    <w:unhideWhenUsed/>
    <w:rsid w:val="008E09BC"/>
    <w:rPr>
      <w:color w:val="0563C1" w:themeColor="hyperlink"/>
      <w:u w:val="single"/>
    </w:rPr>
  </w:style>
  <w:style w:type="character" w:styleId="Mencinsinresolver">
    <w:name w:val="Unresolved Mention"/>
    <w:basedOn w:val="Fuentedeprrafopredeter"/>
    <w:uiPriority w:val="99"/>
    <w:semiHidden/>
    <w:unhideWhenUsed/>
    <w:rsid w:val="008E09BC"/>
    <w:rPr>
      <w:color w:val="605E5C"/>
      <w:shd w:val="clear" w:color="auto" w:fill="E1DFDD"/>
    </w:rPr>
  </w:style>
  <w:style w:type="character" w:customStyle="1" w:styleId="s12">
    <w:name w:val="s12"/>
    <w:basedOn w:val="Fuentedeprrafopredeter"/>
    <w:rsid w:val="00F52E82"/>
  </w:style>
  <w:style w:type="character" w:customStyle="1" w:styleId="apple-converted-space">
    <w:name w:val="apple-converted-space"/>
    <w:basedOn w:val="Fuentedeprrafopredeter"/>
    <w:rsid w:val="00F52E82"/>
  </w:style>
  <w:style w:type="character" w:customStyle="1" w:styleId="fadeinm1hgl8">
    <w:name w:val="_fadein_m1hgl_8"/>
    <w:basedOn w:val="Fuentedeprrafopredeter"/>
    <w:rsid w:val="00F52E82"/>
  </w:style>
  <w:style w:type="paragraph" w:customStyle="1" w:styleId="p1">
    <w:name w:val="p1"/>
    <w:basedOn w:val="Normal"/>
    <w:rsid w:val="0072668D"/>
    <w:pPr>
      <w:spacing w:before="100" w:beforeAutospacing="1" w:after="100" w:afterAutospacing="1"/>
    </w:pPr>
  </w:style>
  <w:style w:type="character" w:customStyle="1" w:styleId="s1">
    <w:name w:val="s1"/>
    <w:basedOn w:val="Fuentedeprrafopredeter"/>
    <w:rsid w:val="0072668D"/>
  </w:style>
  <w:style w:type="character" w:customStyle="1" w:styleId="s2">
    <w:name w:val="s2"/>
    <w:basedOn w:val="Fuentedeprrafopredeter"/>
    <w:rsid w:val="0072668D"/>
  </w:style>
  <w:style w:type="paragraph" w:customStyle="1" w:styleId="p2">
    <w:name w:val="p2"/>
    <w:basedOn w:val="Normal"/>
    <w:rsid w:val="0072668D"/>
    <w:pPr>
      <w:spacing w:before="100" w:beforeAutospacing="1" w:after="100" w:afterAutospacing="1"/>
    </w:pPr>
  </w:style>
  <w:style w:type="paragraph" w:styleId="NormalWeb">
    <w:name w:val="Normal (Web)"/>
    <w:basedOn w:val="Normal"/>
    <w:uiPriority w:val="99"/>
    <w:semiHidden/>
    <w:unhideWhenUsed/>
    <w:rsid w:val="007B1E23"/>
    <w:pPr>
      <w:spacing w:before="100" w:beforeAutospacing="1" w:after="100" w:afterAutospacing="1"/>
    </w:pPr>
  </w:style>
  <w:style w:type="character" w:styleId="Hipervnculovisitado">
    <w:name w:val="FollowedHyperlink"/>
    <w:basedOn w:val="Fuentedeprrafopredeter"/>
    <w:uiPriority w:val="99"/>
    <w:semiHidden/>
    <w:unhideWhenUsed/>
    <w:rsid w:val="00836EBF"/>
    <w:rPr>
      <w:color w:val="954F72" w:themeColor="followedHyperlink"/>
      <w:u w:val="single"/>
    </w:rPr>
  </w:style>
  <w:style w:type="character" w:styleId="Textoennegrita">
    <w:name w:val="Strong"/>
    <w:basedOn w:val="Fuentedeprrafopredeter"/>
    <w:uiPriority w:val="22"/>
    <w:qFormat/>
    <w:rsid w:val="00B76D4F"/>
    <w:rPr>
      <w:b/>
      <w:bCs/>
    </w:rPr>
  </w:style>
  <w:style w:type="character" w:styleId="nfasis">
    <w:name w:val="Emphasis"/>
    <w:basedOn w:val="Fuentedeprrafopredeter"/>
    <w:uiPriority w:val="20"/>
    <w:qFormat/>
    <w:rsid w:val="00B76D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89933">
      <w:bodyDiv w:val="1"/>
      <w:marLeft w:val="0"/>
      <w:marRight w:val="0"/>
      <w:marTop w:val="0"/>
      <w:marBottom w:val="0"/>
      <w:divBdr>
        <w:top w:val="none" w:sz="0" w:space="0" w:color="auto"/>
        <w:left w:val="none" w:sz="0" w:space="0" w:color="auto"/>
        <w:bottom w:val="none" w:sz="0" w:space="0" w:color="auto"/>
        <w:right w:val="none" w:sz="0" w:space="0" w:color="auto"/>
      </w:divBdr>
    </w:div>
    <w:div w:id="309868194">
      <w:bodyDiv w:val="1"/>
      <w:marLeft w:val="0"/>
      <w:marRight w:val="0"/>
      <w:marTop w:val="0"/>
      <w:marBottom w:val="0"/>
      <w:divBdr>
        <w:top w:val="none" w:sz="0" w:space="0" w:color="auto"/>
        <w:left w:val="none" w:sz="0" w:space="0" w:color="auto"/>
        <w:bottom w:val="none" w:sz="0" w:space="0" w:color="auto"/>
        <w:right w:val="none" w:sz="0" w:space="0" w:color="auto"/>
      </w:divBdr>
    </w:div>
    <w:div w:id="436952208">
      <w:bodyDiv w:val="1"/>
      <w:marLeft w:val="0"/>
      <w:marRight w:val="0"/>
      <w:marTop w:val="0"/>
      <w:marBottom w:val="0"/>
      <w:divBdr>
        <w:top w:val="none" w:sz="0" w:space="0" w:color="auto"/>
        <w:left w:val="none" w:sz="0" w:space="0" w:color="auto"/>
        <w:bottom w:val="none" w:sz="0" w:space="0" w:color="auto"/>
        <w:right w:val="none" w:sz="0" w:space="0" w:color="auto"/>
      </w:divBdr>
    </w:div>
    <w:div w:id="772746379">
      <w:bodyDiv w:val="1"/>
      <w:marLeft w:val="0"/>
      <w:marRight w:val="0"/>
      <w:marTop w:val="0"/>
      <w:marBottom w:val="0"/>
      <w:divBdr>
        <w:top w:val="none" w:sz="0" w:space="0" w:color="auto"/>
        <w:left w:val="none" w:sz="0" w:space="0" w:color="auto"/>
        <w:bottom w:val="none" w:sz="0" w:space="0" w:color="auto"/>
        <w:right w:val="none" w:sz="0" w:space="0" w:color="auto"/>
      </w:divBdr>
    </w:div>
    <w:div w:id="853496764">
      <w:bodyDiv w:val="1"/>
      <w:marLeft w:val="0"/>
      <w:marRight w:val="0"/>
      <w:marTop w:val="0"/>
      <w:marBottom w:val="0"/>
      <w:divBdr>
        <w:top w:val="none" w:sz="0" w:space="0" w:color="auto"/>
        <w:left w:val="none" w:sz="0" w:space="0" w:color="auto"/>
        <w:bottom w:val="none" w:sz="0" w:space="0" w:color="auto"/>
        <w:right w:val="none" w:sz="0" w:space="0" w:color="auto"/>
      </w:divBdr>
    </w:div>
    <w:div w:id="964121109">
      <w:bodyDiv w:val="1"/>
      <w:marLeft w:val="0"/>
      <w:marRight w:val="0"/>
      <w:marTop w:val="0"/>
      <w:marBottom w:val="0"/>
      <w:divBdr>
        <w:top w:val="none" w:sz="0" w:space="0" w:color="auto"/>
        <w:left w:val="none" w:sz="0" w:space="0" w:color="auto"/>
        <w:bottom w:val="none" w:sz="0" w:space="0" w:color="auto"/>
        <w:right w:val="none" w:sz="0" w:space="0" w:color="auto"/>
      </w:divBdr>
    </w:div>
    <w:div w:id="1090616482">
      <w:bodyDiv w:val="1"/>
      <w:marLeft w:val="0"/>
      <w:marRight w:val="0"/>
      <w:marTop w:val="0"/>
      <w:marBottom w:val="0"/>
      <w:divBdr>
        <w:top w:val="none" w:sz="0" w:space="0" w:color="auto"/>
        <w:left w:val="none" w:sz="0" w:space="0" w:color="auto"/>
        <w:bottom w:val="none" w:sz="0" w:space="0" w:color="auto"/>
        <w:right w:val="none" w:sz="0" w:space="0" w:color="auto"/>
      </w:divBdr>
    </w:div>
    <w:div w:id="1148591028">
      <w:bodyDiv w:val="1"/>
      <w:marLeft w:val="0"/>
      <w:marRight w:val="0"/>
      <w:marTop w:val="0"/>
      <w:marBottom w:val="0"/>
      <w:divBdr>
        <w:top w:val="none" w:sz="0" w:space="0" w:color="auto"/>
        <w:left w:val="none" w:sz="0" w:space="0" w:color="auto"/>
        <w:bottom w:val="none" w:sz="0" w:space="0" w:color="auto"/>
        <w:right w:val="none" w:sz="0" w:space="0" w:color="auto"/>
      </w:divBdr>
    </w:div>
    <w:div w:id="1157839416">
      <w:bodyDiv w:val="1"/>
      <w:marLeft w:val="0"/>
      <w:marRight w:val="0"/>
      <w:marTop w:val="0"/>
      <w:marBottom w:val="0"/>
      <w:divBdr>
        <w:top w:val="none" w:sz="0" w:space="0" w:color="auto"/>
        <w:left w:val="none" w:sz="0" w:space="0" w:color="auto"/>
        <w:bottom w:val="none" w:sz="0" w:space="0" w:color="auto"/>
        <w:right w:val="none" w:sz="0" w:space="0" w:color="auto"/>
      </w:divBdr>
    </w:div>
    <w:div w:id="1227566791">
      <w:bodyDiv w:val="1"/>
      <w:marLeft w:val="0"/>
      <w:marRight w:val="0"/>
      <w:marTop w:val="0"/>
      <w:marBottom w:val="0"/>
      <w:divBdr>
        <w:top w:val="none" w:sz="0" w:space="0" w:color="auto"/>
        <w:left w:val="none" w:sz="0" w:space="0" w:color="auto"/>
        <w:bottom w:val="none" w:sz="0" w:space="0" w:color="auto"/>
        <w:right w:val="none" w:sz="0" w:space="0" w:color="auto"/>
      </w:divBdr>
    </w:div>
    <w:div w:id="1272126534">
      <w:bodyDiv w:val="1"/>
      <w:marLeft w:val="0"/>
      <w:marRight w:val="0"/>
      <w:marTop w:val="0"/>
      <w:marBottom w:val="0"/>
      <w:divBdr>
        <w:top w:val="none" w:sz="0" w:space="0" w:color="auto"/>
        <w:left w:val="none" w:sz="0" w:space="0" w:color="auto"/>
        <w:bottom w:val="none" w:sz="0" w:space="0" w:color="auto"/>
        <w:right w:val="none" w:sz="0" w:space="0" w:color="auto"/>
      </w:divBdr>
    </w:div>
    <w:div w:id="1350646618">
      <w:bodyDiv w:val="1"/>
      <w:marLeft w:val="0"/>
      <w:marRight w:val="0"/>
      <w:marTop w:val="0"/>
      <w:marBottom w:val="0"/>
      <w:divBdr>
        <w:top w:val="none" w:sz="0" w:space="0" w:color="auto"/>
        <w:left w:val="none" w:sz="0" w:space="0" w:color="auto"/>
        <w:bottom w:val="none" w:sz="0" w:space="0" w:color="auto"/>
        <w:right w:val="none" w:sz="0" w:space="0" w:color="auto"/>
      </w:divBdr>
    </w:div>
    <w:div w:id="1354111172">
      <w:bodyDiv w:val="1"/>
      <w:marLeft w:val="0"/>
      <w:marRight w:val="0"/>
      <w:marTop w:val="0"/>
      <w:marBottom w:val="0"/>
      <w:divBdr>
        <w:top w:val="none" w:sz="0" w:space="0" w:color="auto"/>
        <w:left w:val="none" w:sz="0" w:space="0" w:color="auto"/>
        <w:bottom w:val="none" w:sz="0" w:space="0" w:color="auto"/>
        <w:right w:val="none" w:sz="0" w:space="0" w:color="auto"/>
      </w:divBdr>
    </w:div>
    <w:div w:id="1369524127">
      <w:bodyDiv w:val="1"/>
      <w:marLeft w:val="0"/>
      <w:marRight w:val="0"/>
      <w:marTop w:val="0"/>
      <w:marBottom w:val="0"/>
      <w:divBdr>
        <w:top w:val="none" w:sz="0" w:space="0" w:color="auto"/>
        <w:left w:val="none" w:sz="0" w:space="0" w:color="auto"/>
        <w:bottom w:val="none" w:sz="0" w:space="0" w:color="auto"/>
        <w:right w:val="none" w:sz="0" w:space="0" w:color="auto"/>
      </w:divBdr>
    </w:div>
    <w:div w:id="1544563796">
      <w:bodyDiv w:val="1"/>
      <w:marLeft w:val="0"/>
      <w:marRight w:val="0"/>
      <w:marTop w:val="0"/>
      <w:marBottom w:val="0"/>
      <w:divBdr>
        <w:top w:val="none" w:sz="0" w:space="0" w:color="auto"/>
        <w:left w:val="none" w:sz="0" w:space="0" w:color="auto"/>
        <w:bottom w:val="none" w:sz="0" w:space="0" w:color="auto"/>
        <w:right w:val="none" w:sz="0" w:space="0" w:color="auto"/>
      </w:divBdr>
    </w:div>
    <w:div w:id="1555460576">
      <w:bodyDiv w:val="1"/>
      <w:marLeft w:val="0"/>
      <w:marRight w:val="0"/>
      <w:marTop w:val="0"/>
      <w:marBottom w:val="0"/>
      <w:divBdr>
        <w:top w:val="none" w:sz="0" w:space="0" w:color="auto"/>
        <w:left w:val="none" w:sz="0" w:space="0" w:color="auto"/>
        <w:bottom w:val="none" w:sz="0" w:space="0" w:color="auto"/>
        <w:right w:val="none" w:sz="0" w:space="0" w:color="auto"/>
      </w:divBdr>
    </w:div>
    <w:div w:id="1561556548">
      <w:bodyDiv w:val="1"/>
      <w:marLeft w:val="0"/>
      <w:marRight w:val="0"/>
      <w:marTop w:val="0"/>
      <w:marBottom w:val="0"/>
      <w:divBdr>
        <w:top w:val="none" w:sz="0" w:space="0" w:color="auto"/>
        <w:left w:val="none" w:sz="0" w:space="0" w:color="auto"/>
        <w:bottom w:val="none" w:sz="0" w:space="0" w:color="auto"/>
        <w:right w:val="none" w:sz="0" w:space="0" w:color="auto"/>
      </w:divBdr>
    </w:div>
    <w:div w:id="1666200828">
      <w:bodyDiv w:val="1"/>
      <w:marLeft w:val="0"/>
      <w:marRight w:val="0"/>
      <w:marTop w:val="0"/>
      <w:marBottom w:val="0"/>
      <w:divBdr>
        <w:top w:val="none" w:sz="0" w:space="0" w:color="auto"/>
        <w:left w:val="none" w:sz="0" w:space="0" w:color="auto"/>
        <w:bottom w:val="none" w:sz="0" w:space="0" w:color="auto"/>
        <w:right w:val="none" w:sz="0" w:space="0" w:color="auto"/>
      </w:divBdr>
    </w:div>
    <w:div w:id="1675569503">
      <w:bodyDiv w:val="1"/>
      <w:marLeft w:val="0"/>
      <w:marRight w:val="0"/>
      <w:marTop w:val="0"/>
      <w:marBottom w:val="0"/>
      <w:divBdr>
        <w:top w:val="none" w:sz="0" w:space="0" w:color="auto"/>
        <w:left w:val="none" w:sz="0" w:space="0" w:color="auto"/>
        <w:bottom w:val="none" w:sz="0" w:space="0" w:color="auto"/>
        <w:right w:val="none" w:sz="0" w:space="0" w:color="auto"/>
      </w:divBdr>
    </w:div>
    <w:div w:id="1822892627">
      <w:bodyDiv w:val="1"/>
      <w:marLeft w:val="0"/>
      <w:marRight w:val="0"/>
      <w:marTop w:val="0"/>
      <w:marBottom w:val="0"/>
      <w:divBdr>
        <w:top w:val="none" w:sz="0" w:space="0" w:color="auto"/>
        <w:left w:val="none" w:sz="0" w:space="0" w:color="auto"/>
        <w:bottom w:val="none" w:sz="0" w:space="0" w:color="auto"/>
        <w:right w:val="none" w:sz="0" w:space="0" w:color="auto"/>
      </w:divBdr>
    </w:div>
    <w:div w:id="1920601637">
      <w:bodyDiv w:val="1"/>
      <w:marLeft w:val="0"/>
      <w:marRight w:val="0"/>
      <w:marTop w:val="0"/>
      <w:marBottom w:val="0"/>
      <w:divBdr>
        <w:top w:val="none" w:sz="0" w:space="0" w:color="auto"/>
        <w:left w:val="none" w:sz="0" w:space="0" w:color="auto"/>
        <w:bottom w:val="none" w:sz="0" w:space="0" w:color="auto"/>
        <w:right w:val="none" w:sz="0" w:space="0" w:color="auto"/>
      </w:divBdr>
    </w:div>
    <w:div w:id="1956786798">
      <w:bodyDiv w:val="1"/>
      <w:marLeft w:val="0"/>
      <w:marRight w:val="0"/>
      <w:marTop w:val="0"/>
      <w:marBottom w:val="0"/>
      <w:divBdr>
        <w:top w:val="none" w:sz="0" w:space="0" w:color="auto"/>
        <w:left w:val="none" w:sz="0" w:space="0" w:color="auto"/>
        <w:bottom w:val="none" w:sz="0" w:space="0" w:color="auto"/>
        <w:right w:val="none" w:sz="0" w:space="0" w:color="auto"/>
      </w:divBdr>
    </w:div>
    <w:div w:id="2023969889">
      <w:bodyDiv w:val="1"/>
      <w:marLeft w:val="0"/>
      <w:marRight w:val="0"/>
      <w:marTop w:val="0"/>
      <w:marBottom w:val="0"/>
      <w:divBdr>
        <w:top w:val="none" w:sz="0" w:space="0" w:color="auto"/>
        <w:left w:val="none" w:sz="0" w:space="0" w:color="auto"/>
        <w:bottom w:val="none" w:sz="0" w:space="0" w:color="auto"/>
        <w:right w:val="none" w:sz="0" w:space="0" w:color="auto"/>
      </w:divBdr>
    </w:div>
    <w:div w:id="203568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ria2ruedas.com/es/prensa/contenido-multimedia?directory=Piezas%20de%20la%20campa%C3%B1a%20%22La%20velocidad%20no%20es%20un%20juego%22%2C%20para%20el%20uso%20por%20parte%20de%20medios%20y%20empresas" TargetMode="External"/><Relationship Id="rId3" Type="http://schemas.openxmlformats.org/officeDocument/2006/relationships/settings" Target="settings.xml"/><Relationship Id="rId7" Type="http://schemas.openxmlformats.org/officeDocument/2006/relationships/hyperlink" Target="http://www.feria2rueda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TotalTime>
  <Pages>3</Pages>
  <Words>1043</Words>
  <Characters>5738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Comunicaciones Prisma</dc:creator>
  <cp:keywords/>
  <dc:description/>
  <cp:lastModifiedBy>GINA M. ALVAREZ</cp:lastModifiedBy>
  <cp:revision>12</cp:revision>
  <cp:lastPrinted>2025-03-21T14:44:00Z</cp:lastPrinted>
  <dcterms:created xsi:type="dcterms:W3CDTF">2025-05-15T23:51:00Z</dcterms:created>
  <dcterms:modified xsi:type="dcterms:W3CDTF">2025-05-17T01:41:00Z</dcterms:modified>
</cp:coreProperties>
</file>